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9EE" w:rsidRPr="00F214FC" w:rsidRDefault="00D619EE" w:rsidP="00D619EE">
      <w:pPr>
        <w:jc w:val="center"/>
        <w:rPr>
          <w:rFonts w:ascii="Tahoma" w:hAnsi="Tahoma" w:cs="Tahoma"/>
          <w:b/>
          <w:lang w:val="id-ID"/>
        </w:rPr>
      </w:pPr>
      <w:r w:rsidRPr="00F214FC">
        <w:rPr>
          <w:rFonts w:ascii="Tahoma" w:hAnsi="Tahoma" w:cs="Tahoma"/>
          <w:b/>
          <w:lang w:val="id-ID"/>
        </w:rPr>
        <w:t>BAB IV</w:t>
      </w:r>
    </w:p>
    <w:p w:rsidR="00D619EE" w:rsidRDefault="00D619EE" w:rsidP="00D619EE">
      <w:pPr>
        <w:jc w:val="center"/>
        <w:rPr>
          <w:rFonts w:ascii="Tahoma" w:hAnsi="Tahoma" w:cs="Tahoma"/>
          <w:b/>
          <w:lang w:val="id-ID"/>
        </w:rPr>
      </w:pPr>
      <w:r w:rsidRPr="00F214FC">
        <w:rPr>
          <w:rFonts w:ascii="Tahoma" w:hAnsi="Tahoma" w:cs="Tahoma"/>
          <w:b/>
          <w:lang w:val="id-ID"/>
        </w:rPr>
        <w:t>PRIORITAS DAN SASARAN PEMBANGUNAN DAERAH</w:t>
      </w:r>
    </w:p>
    <w:p w:rsidR="00F214FC" w:rsidRPr="00F214FC" w:rsidRDefault="00F214FC" w:rsidP="00D619EE">
      <w:pPr>
        <w:jc w:val="center"/>
        <w:rPr>
          <w:rFonts w:ascii="Tahoma" w:hAnsi="Tahoma" w:cs="Tahoma"/>
          <w:b/>
          <w:lang w:val="id-ID"/>
        </w:rPr>
      </w:pPr>
    </w:p>
    <w:p w:rsidR="00440F0F" w:rsidRPr="00F37CCC" w:rsidRDefault="00440F0F" w:rsidP="00440F0F">
      <w:pPr>
        <w:keepNext/>
        <w:framePr w:dropCap="drop" w:lines="3" w:wrap="around" w:vAnchor="text" w:hAnchor="page" w:x="2116" w:y="377"/>
        <w:spacing w:line="1194" w:lineRule="exact"/>
        <w:jc w:val="both"/>
        <w:textAlignment w:val="baseline"/>
        <w:rPr>
          <w:rFonts w:ascii="Tahoma" w:hAnsi="Tahoma" w:cs="Tahoma"/>
          <w:position w:val="-6"/>
          <w:sz w:val="134"/>
          <w:szCs w:val="134"/>
        </w:rPr>
      </w:pPr>
      <w:r w:rsidRPr="00F37CCC">
        <w:rPr>
          <w:rFonts w:ascii="Tahoma" w:hAnsi="Tahoma" w:cs="Tahoma"/>
          <w:position w:val="-6"/>
          <w:sz w:val="134"/>
          <w:szCs w:val="134"/>
        </w:rPr>
        <w:t>T</w:t>
      </w:r>
    </w:p>
    <w:p w:rsidR="00D619EE" w:rsidRDefault="00D619EE" w:rsidP="00D619EE">
      <w:pPr>
        <w:rPr>
          <w:rFonts w:ascii="Broadway BT" w:hAnsi="Broadway BT" w:cs="Tahoma"/>
          <w:b/>
          <w:i/>
          <w:sz w:val="36"/>
          <w:szCs w:val="36"/>
          <w:lang w:val="id-ID"/>
        </w:rPr>
      </w:pPr>
    </w:p>
    <w:p w:rsidR="00D619EE" w:rsidRPr="00440F0F" w:rsidRDefault="00D663B2" w:rsidP="00BD4F42">
      <w:pPr>
        <w:autoSpaceDE w:val="0"/>
        <w:autoSpaceDN w:val="0"/>
        <w:adjustRightInd w:val="0"/>
        <w:spacing w:after="120" w:line="360" w:lineRule="auto"/>
        <w:jc w:val="both"/>
        <w:rPr>
          <w:rFonts w:ascii="Tahoma" w:hAnsi="Tahoma" w:cs="Tahoma"/>
          <w:sz w:val="22"/>
          <w:szCs w:val="22"/>
        </w:rPr>
      </w:pPr>
      <w:r w:rsidRPr="00440F0F">
        <w:rPr>
          <w:rFonts w:ascii="Tahoma" w:hAnsi="Tahoma" w:cs="Tahoma"/>
          <w:sz w:val="22"/>
          <w:szCs w:val="22"/>
          <w:lang w:val="id-ID"/>
        </w:rPr>
        <w:t>ema Pembangu</w:t>
      </w:r>
      <w:r w:rsidR="004A591B" w:rsidRPr="00440F0F">
        <w:rPr>
          <w:rFonts w:ascii="Tahoma" w:hAnsi="Tahoma" w:cs="Tahoma"/>
          <w:sz w:val="22"/>
          <w:szCs w:val="22"/>
          <w:lang w:val="id-ID"/>
        </w:rPr>
        <w:t xml:space="preserve">nan Nasional pada </w:t>
      </w:r>
      <w:r w:rsidR="004A591B" w:rsidRPr="00440F0F">
        <w:rPr>
          <w:rFonts w:ascii="Tahoma" w:hAnsi="Tahoma" w:cs="Tahoma"/>
          <w:sz w:val="22"/>
          <w:szCs w:val="22"/>
        </w:rPr>
        <w:t>RKP</w:t>
      </w:r>
      <w:r w:rsidR="00370385" w:rsidRPr="00440F0F">
        <w:rPr>
          <w:rFonts w:ascii="Tahoma" w:hAnsi="Tahoma" w:cs="Tahoma"/>
          <w:sz w:val="22"/>
          <w:szCs w:val="22"/>
          <w:lang w:val="id-ID"/>
        </w:rPr>
        <w:t xml:space="preserve"> Tahun 201</w:t>
      </w:r>
      <w:r w:rsidR="00370385" w:rsidRPr="00440F0F">
        <w:rPr>
          <w:rFonts w:ascii="Tahoma" w:hAnsi="Tahoma" w:cs="Tahoma"/>
          <w:sz w:val="22"/>
          <w:szCs w:val="22"/>
        </w:rPr>
        <w:t>6</w:t>
      </w:r>
      <w:r w:rsidR="009A7889" w:rsidRPr="00440F0F">
        <w:rPr>
          <w:rFonts w:ascii="Tahoma" w:hAnsi="Tahoma" w:cs="Tahoma"/>
          <w:sz w:val="22"/>
          <w:szCs w:val="22"/>
          <w:lang w:val="id-ID"/>
        </w:rPr>
        <w:t xml:space="preserve"> </w:t>
      </w:r>
      <w:r w:rsidR="004A591B" w:rsidRPr="00440F0F">
        <w:rPr>
          <w:rFonts w:ascii="Tahoma" w:hAnsi="Tahoma" w:cs="Tahoma"/>
          <w:sz w:val="22"/>
          <w:szCs w:val="22"/>
        </w:rPr>
        <w:t xml:space="preserve">adalah </w:t>
      </w:r>
      <w:r w:rsidR="009A7889" w:rsidRPr="00440F0F">
        <w:rPr>
          <w:rFonts w:ascii="Tahoma" w:hAnsi="Tahoma" w:cs="Tahoma"/>
          <w:sz w:val="22"/>
          <w:szCs w:val="22"/>
          <w:lang w:val="id-ID"/>
        </w:rPr>
        <w:t>“</w:t>
      </w:r>
      <w:r w:rsidR="00370385" w:rsidRPr="00440F0F">
        <w:rPr>
          <w:rFonts w:ascii="Tahoma" w:hAnsi="Tahoma" w:cs="Tahoma"/>
          <w:sz w:val="22"/>
          <w:szCs w:val="22"/>
        </w:rPr>
        <w:t>Mempercepat Pembangunan Infrastr</w:t>
      </w:r>
      <w:r w:rsidR="009A7889" w:rsidRPr="00440F0F">
        <w:rPr>
          <w:rFonts w:ascii="Tahoma" w:hAnsi="Tahoma" w:cs="Tahoma"/>
          <w:sz w:val="22"/>
          <w:szCs w:val="22"/>
        </w:rPr>
        <w:t>uktur Untuk Meletakkan Pondasi Pembangunan y</w:t>
      </w:r>
      <w:r w:rsidR="00370385" w:rsidRPr="00440F0F">
        <w:rPr>
          <w:rFonts w:ascii="Tahoma" w:hAnsi="Tahoma" w:cs="Tahoma"/>
          <w:sz w:val="22"/>
          <w:szCs w:val="22"/>
        </w:rPr>
        <w:t>ang Berkualitas</w:t>
      </w:r>
      <w:r w:rsidRPr="00440F0F">
        <w:rPr>
          <w:rFonts w:ascii="Tahoma" w:hAnsi="Tahoma" w:cs="Tahoma"/>
          <w:sz w:val="22"/>
          <w:szCs w:val="22"/>
          <w:lang w:val="id-ID"/>
        </w:rPr>
        <w:t>“ dan Tema Pembangunan Provinsi Jawa Timur pada RKPD Provinsi Jawa Timu</w:t>
      </w:r>
      <w:r w:rsidR="00370385" w:rsidRPr="00440F0F">
        <w:rPr>
          <w:rFonts w:ascii="Tahoma" w:hAnsi="Tahoma" w:cs="Tahoma"/>
          <w:sz w:val="22"/>
          <w:szCs w:val="22"/>
          <w:lang w:val="id-ID"/>
        </w:rPr>
        <w:t>r Tahun 201</w:t>
      </w:r>
      <w:r w:rsidR="00370385" w:rsidRPr="00440F0F">
        <w:rPr>
          <w:rFonts w:ascii="Tahoma" w:hAnsi="Tahoma" w:cs="Tahoma"/>
          <w:sz w:val="22"/>
          <w:szCs w:val="22"/>
        </w:rPr>
        <w:t>6</w:t>
      </w:r>
      <w:r w:rsidR="004A591B" w:rsidRPr="00440F0F">
        <w:rPr>
          <w:rFonts w:ascii="Tahoma" w:hAnsi="Tahoma" w:cs="Tahoma"/>
          <w:sz w:val="22"/>
          <w:szCs w:val="22"/>
        </w:rPr>
        <w:t xml:space="preserve"> adalah</w:t>
      </w:r>
      <w:r w:rsidR="00370385" w:rsidRPr="00440F0F">
        <w:rPr>
          <w:rFonts w:ascii="Tahoma" w:hAnsi="Tahoma" w:cs="Tahoma"/>
          <w:sz w:val="22"/>
          <w:szCs w:val="22"/>
        </w:rPr>
        <w:t xml:space="preserve"> “Percepatan Pembangunan Infrastruktur Untuk Meningkatkan Daya Saing Dalam Menghadapi MEA Akhir 2015”</w:t>
      </w:r>
      <w:r w:rsidR="004A591B" w:rsidRPr="00440F0F">
        <w:rPr>
          <w:rFonts w:ascii="Tahoma" w:hAnsi="Tahoma" w:cs="Tahoma"/>
          <w:sz w:val="22"/>
          <w:szCs w:val="22"/>
        </w:rPr>
        <w:t xml:space="preserve">. Berdasarkan tema pembangunan yang telah dirumuskan di tingkat nasional dan provinsi tersebut serta </w:t>
      </w:r>
      <w:r w:rsidRPr="00440F0F">
        <w:rPr>
          <w:rFonts w:ascii="Tahoma" w:hAnsi="Tahoma" w:cs="Tahoma"/>
          <w:sz w:val="22"/>
          <w:szCs w:val="22"/>
          <w:lang w:val="id-ID"/>
        </w:rPr>
        <w:t xml:space="preserve">memperhatikan </w:t>
      </w:r>
      <w:r w:rsidR="004A591B" w:rsidRPr="00440F0F">
        <w:rPr>
          <w:rFonts w:ascii="Tahoma" w:hAnsi="Tahoma" w:cs="Tahoma"/>
          <w:sz w:val="22"/>
          <w:szCs w:val="22"/>
        </w:rPr>
        <w:t xml:space="preserve">isu-isu strategis di tingkat lokal, nasional, maupun global maka </w:t>
      </w:r>
      <w:r w:rsidRPr="00440F0F">
        <w:rPr>
          <w:rFonts w:ascii="Tahoma" w:hAnsi="Tahoma" w:cs="Tahoma"/>
          <w:sz w:val="22"/>
          <w:szCs w:val="22"/>
          <w:lang w:val="id-ID"/>
        </w:rPr>
        <w:t>tema Pembang</w:t>
      </w:r>
      <w:r w:rsidR="00370385" w:rsidRPr="00440F0F">
        <w:rPr>
          <w:rFonts w:ascii="Tahoma" w:hAnsi="Tahoma" w:cs="Tahoma"/>
          <w:sz w:val="22"/>
          <w:szCs w:val="22"/>
          <w:lang w:val="id-ID"/>
        </w:rPr>
        <w:t>unan Kabupaten Gresik Tahun 201</w:t>
      </w:r>
      <w:r w:rsidR="00370385" w:rsidRPr="00440F0F">
        <w:rPr>
          <w:rFonts w:ascii="Tahoma" w:hAnsi="Tahoma" w:cs="Tahoma"/>
          <w:sz w:val="22"/>
          <w:szCs w:val="22"/>
        </w:rPr>
        <w:t>6</w:t>
      </w:r>
      <w:r w:rsidR="004A591B" w:rsidRPr="00440F0F">
        <w:rPr>
          <w:rFonts w:ascii="Tahoma" w:hAnsi="Tahoma" w:cs="Tahoma"/>
          <w:sz w:val="22"/>
          <w:szCs w:val="22"/>
          <w:lang w:val="id-ID"/>
        </w:rPr>
        <w:t xml:space="preserve"> </w:t>
      </w:r>
      <w:r w:rsidR="004A591B" w:rsidRPr="00440F0F">
        <w:rPr>
          <w:rFonts w:ascii="Tahoma" w:hAnsi="Tahoma" w:cs="Tahoma"/>
          <w:sz w:val="22"/>
          <w:szCs w:val="22"/>
        </w:rPr>
        <w:t>dirumuskan sebagai berikut:</w:t>
      </w:r>
    </w:p>
    <w:p w:rsidR="004A591B" w:rsidRPr="00440F0F" w:rsidRDefault="009277A3" w:rsidP="00BD4F42">
      <w:pPr>
        <w:autoSpaceDE w:val="0"/>
        <w:autoSpaceDN w:val="0"/>
        <w:adjustRightInd w:val="0"/>
        <w:spacing w:after="120"/>
        <w:ind w:left="720"/>
        <w:jc w:val="right"/>
        <w:rPr>
          <w:rFonts w:ascii="Tahoma" w:hAnsi="Tahoma" w:cs="Tahoma"/>
          <w:b/>
          <w:sz w:val="22"/>
          <w:szCs w:val="22"/>
        </w:rPr>
      </w:pPr>
      <w:r w:rsidRPr="00440F0F">
        <w:rPr>
          <w:rFonts w:ascii="Tahoma" w:hAnsi="Tahoma" w:cs="Tahoma"/>
          <w:b/>
          <w:sz w:val="22"/>
          <w:szCs w:val="22"/>
          <w:lang w:val="id-ID"/>
        </w:rPr>
        <w:t>“</w:t>
      </w:r>
      <w:r w:rsidR="00370385" w:rsidRPr="00440F0F">
        <w:rPr>
          <w:rFonts w:ascii="Tahoma" w:hAnsi="Tahoma" w:cs="Tahoma"/>
          <w:b/>
          <w:sz w:val="22"/>
          <w:szCs w:val="22"/>
        </w:rPr>
        <w:t>Peningkatan Pembanguna</w:t>
      </w:r>
      <w:r w:rsidR="004A591B" w:rsidRPr="00440F0F">
        <w:rPr>
          <w:rFonts w:ascii="Tahoma" w:hAnsi="Tahoma" w:cs="Tahoma"/>
          <w:b/>
          <w:sz w:val="22"/>
          <w:szCs w:val="22"/>
        </w:rPr>
        <w:t xml:space="preserve">n Infrastruktur  Berkelanjutan </w:t>
      </w:r>
    </w:p>
    <w:p w:rsidR="009277A3" w:rsidRPr="00440F0F" w:rsidRDefault="004A591B" w:rsidP="00BD4F42">
      <w:pPr>
        <w:autoSpaceDE w:val="0"/>
        <w:autoSpaceDN w:val="0"/>
        <w:adjustRightInd w:val="0"/>
        <w:spacing w:after="120" w:line="360" w:lineRule="auto"/>
        <w:ind w:left="720"/>
        <w:jc w:val="right"/>
        <w:rPr>
          <w:rFonts w:ascii="Tahoma" w:hAnsi="Tahoma" w:cs="Tahoma"/>
          <w:b/>
          <w:sz w:val="22"/>
          <w:szCs w:val="22"/>
        </w:rPr>
      </w:pPr>
      <w:r w:rsidRPr="00440F0F">
        <w:rPr>
          <w:rFonts w:ascii="Tahoma" w:hAnsi="Tahoma" w:cs="Tahoma"/>
          <w:b/>
          <w:sz w:val="22"/>
          <w:szCs w:val="22"/>
        </w:rPr>
        <w:t>d</w:t>
      </w:r>
      <w:r w:rsidR="00370385" w:rsidRPr="00440F0F">
        <w:rPr>
          <w:rFonts w:ascii="Tahoma" w:hAnsi="Tahoma" w:cs="Tahoma"/>
          <w:b/>
          <w:sz w:val="22"/>
          <w:szCs w:val="22"/>
        </w:rPr>
        <w:t xml:space="preserve">an Pemerataan Perekonomian Untuk </w:t>
      </w:r>
      <w:r w:rsidR="009277A3" w:rsidRPr="00440F0F">
        <w:rPr>
          <w:rFonts w:ascii="Tahoma" w:hAnsi="Tahoma" w:cs="Tahoma"/>
          <w:b/>
          <w:sz w:val="22"/>
          <w:szCs w:val="22"/>
          <w:lang w:val="id-ID"/>
        </w:rPr>
        <w:t>Kesejahteraan Masyarakat</w:t>
      </w:r>
      <w:r w:rsidR="009277A3" w:rsidRPr="00440F0F">
        <w:rPr>
          <w:rFonts w:ascii="Tahoma" w:hAnsi="Tahoma" w:cs="Tahoma"/>
          <w:b/>
          <w:color w:val="FF0000"/>
          <w:sz w:val="22"/>
          <w:szCs w:val="22"/>
          <w:lang w:val="id-ID"/>
        </w:rPr>
        <w:t xml:space="preserve"> </w:t>
      </w:r>
      <w:r w:rsidR="009277A3" w:rsidRPr="00440F0F">
        <w:rPr>
          <w:rFonts w:ascii="Tahoma" w:hAnsi="Tahoma" w:cs="Tahoma"/>
          <w:b/>
          <w:sz w:val="22"/>
          <w:szCs w:val="22"/>
          <w:lang w:val="id-ID"/>
        </w:rPr>
        <w:t>“</w:t>
      </w:r>
    </w:p>
    <w:p w:rsidR="00D619EE" w:rsidRPr="00CD4355" w:rsidRDefault="00D619EE" w:rsidP="00BD4F42">
      <w:pPr>
        <w:tabs>
          <w:tab w:val="left" w:pos="720"/>
        </w:tabs>
        <w:spacing w:before="120" w:after="120" w:line="360" w:lineRule="auto"/>
        <w:jc w:val="both"/>
        <w:rPr>
          <w:rFonts w:ascii="Tahoma" w:hAnsi="Tahoma" w:cs="Tahoma"/>
          <w:sz w:val="22"/>
          <w:szCs w:val="22"/>
          <w:lang w:val="id-ID"/>
        </w:rPr>
      </w:pPr>
      <w:r w:rsidRPr="00440F0F">
        <w:rPr>
          <w:rFonts w:ascii="Tahoma" w:hAnsi="Tahoma" w:cs="Tahoma"/>
          <w:color w:val="000000"/>
          <w:sz w:val="22"/>
          <w:szCs w:val="22"/>
        </w:rPr>
        <w:tab/>
      </w:r>
      <w:r w:rsidR="006D0BAF" w:rsidRPr="00440F0F">
        <w:rPr>
          <w:rFonts w:ascii="Tahoma" w:hAnsi="Tahoma" w:cs="Tahoma"/>
          <w:color w:val="000000"/>
          <w:sz w:val="22"/>
          <w:szCs w:val="22"/>
        </w:rPr>
        <w:t>Berdasarkan</w:t>
      </w:r>
      <w:r w:rsidR="009277A3" w:rsidRPr="00440F0F">
        <w:rPr>
          <w:rFonts w:ascii="Tahoma" w:hAnsi="Tahoma" w:cs="Tahoma"/>
          <w:color w:val="000000"/>
          <w:sz w:val="22"/>
          <w:szCs w:val="22"/>
          <w:lang w:val="id-ID"/>
        </w:rPr>
        <w:t xml:space="preserve"> tema pembangunan Kabupaten Gresik tersebut, maka </w:t>
      </w:r>
      <w:r w:rsidR="006D0BAF" w:rsidRPr="00440F0F">
        <w:rPr>
          <w:rFonts w:ascii="Tahoma" w:hAnsi="Tahoma" w:cs="Tahoma"/>
          <w:color w:val="000000"/>
          <w:sz w:val="22"/>
          <w:szCs w:val="22"/>
        </w:rPr>
        <w:t>p</w:t>
      </w:r>
      <w:r w:rsidRPr="00440F0F">
        <w:rPr>
          <w:rFonts w:ascii="Tahoma" w:hAnsi="Tahoma" w:cs="Tahoma"/>
          <w:color w:val="000000"/>
          <w:sz w:val="22"/>
          <w:szCs w:val="22"/>
          <w:lang w:val="id-ID"/>
        </w:rPr>
        <w:t xml:space="preserve">rioritas dan sasaran pembangunan daerah </w:t>
      </w:r>
      <w:r w:rsidR="007A3892" w:rsidRPr="00440F0F">
        <w:rPr>
          <w:rFonts w:ascii="Tahoma" w:hAnsi="Tahoma" w:cs="Tahoma"/>
          <w:color w:val="000000"/>
          <w:sz w:val="22"/>
          <w:szCs w:val="22"/>
          <w:lang w:val="id-ID"/>
        </w:rPr>
        <w:t xml:space="preserve">harus </w:t>
      </w:r>
      <w:r w:rsidRPr="00440F0F">
        <w:rPr>
          <w:rFonts w:ascii="Tahoma" w:hAnsi="Tahoma" w:cs="Tahoma"/>
          <w:color w:val="000000"/>
          <w:sz w:val="22"/>
          <w:szCs w:val="22"/>
        </w:rPr>
        <w:t xml:space="preserve">dirumusakan </w:t>
      </w:r>
      <w:r w:rsidR="007A3892" w:rsidRPr="00440F0F">
        <w:rPr>
          <w:rFonts w:ascii="Tahoma" w:hAnsi="Tahoma" w:cs="Tahoma"/>
          <w:color w:val="000000"/>
          <w:sz w:val="22"/>
          <w:szCs w:val="22"/>
          <w:lang w:val="id-ID"/>
        </w:rPr>
        <w:t xml:space="preserve">secara </w:t>
      </w:r>
      <w:r w:rsidR="006D0BAF" w:rsidRPr="00440F0F">
        <w:rPr>
          <w:rFonts w:ascii="Tahoma" w:hAnsi="Tahoma" w:cs="Tahoma"/>
          <w:color w:val="000000"/>
          <w:sz w:val="22"/>
          <w:szCs w:val="22"/>
        </w:rPr>
        <w:t>terukur dan obyektif</w:t>
      </w:r>
      <w:r w:rsidR="007A3892" w:rsidRPr="00440F0F">
        <w:rPr>
          <w:rFonts w:ascii="Tahoma" w:hAnsi="Tahoma" w:cs="Tahoma"/>
          <w:color w:val="000000"/>
          <w:sz w:val="22"/>
          <w:szCs w:val="22"/>
          <w:lang w:val="id-ID"/>
        </w:rPr>
        <w:t xml:space="preserve"> </w:t>
      </w:r>
      <w:r w:rsidRPr="00440F0F">
        <w:rPr>
          <w:rFonts w:ascii="Tahoma" w:hAnsi="Tahoma" w:cs="Tahoma"/>
          <w:color w:val="000000"/>
          <w:sz w:val="22"/>
          <w:szCs w:val="22"/>
          <w:lang w:val="id-ID"/>
        </w:rPr>
        <w:t>berdasarkan hasil analisis terhadap hasil e</w:t>
      </w:r>
      <w:r w:rsidRPr="00CD4355">
        <w:rPr>
          <w:rFonts w:ascii="Tahoma" w:hAnsi="Tahoma" w:cs="Tahoma"/>
          <w:sz w:val="22"/>
          <w:szCs w:val="22"/>
          <w:lang w:val="id-ID"/>
        </w:rPr>
        <w:t>valuasi pelaksanaan RKPD tahun lalu dan capaian kinerja yang direncanakan dalam RPJMD, identifikasi isu strategis di</w:t>
      </w:r>
      <w:r w:rsidRPr="00CD4355">
        <w:rPr>
          <w:rFonts w:ascii="Tahoma" w:hAnsi="Tahoma" w:cs="Tahoma"/>
          <w:sz w:val="22"/>
          <w:szCs w:val="22"/>
        </w:rPr>
        <w:t xml:space="preserve"> </w:t>
      </w:r>
      <w:r w:rsidR="006D0BAF" w:rsidRPr="00CD4355">
        <w:rPr>
          <w:rFonts w:ascii="Tahoma" w:hAnsi="Tahoma" w:cs="Tahoma"/>
          <w:sz w:val="22"/>
          <w:szCs w:val="22"/>
          <w:lang w:val="id-ID"/>
        </w:rPr>
        <w:t>tingkat daerah</w:t>
      </w:r>
      <w:r w:rsidR="006D0BAF" w:rsidRPr="00CD4355">
        <w:rPr>
          <w:rFonts w:ascii="Tahoma" w:hAnsi="Tahoma" w:cs="Tahoma"/>
          <w:sz w:val="22"/>
          <w:szCs w:val="22"/>
        </w:rPr>
        <w:t xml:space="preserve"> mapun</w:t>
      </w:r>
      <w:r w:rsidRPr="00CD4355">
        <w:rPr>
          <w:rFonts w:ascii="Tahoma" w:hAnsi="Tahoma" w:cs="Tahoma"/>
          <w:sz w:val="22"/>
          <w:szCs w:val="22"/>
          <w:lang w:val="id-ID"/>
        </w:rPr>
        <w:t xml:space="preserve"> nasional,</w:t>
      </w:r>
      <w:r w:rsidR="006D0BAF" w:rsidRPr="00CD4355">
        <w:rPr>
          <w:rFonts w:ascii="Tahoma" w:hAnsi="Tahoma" w:cs="Tahoma"/>
          <w:sz w:val="22"/>
          <w:szCs w:val="22"/>
        </w:rPr>
        <w:t xml:space="preserve"> dan</w:t>
      </w:r>
      <w:r w:rsidRPr="00CD4355">
        <w:rPr>
          <w:rFonts w:ascii="Tahoma" w:hAnsi="Tahoma" w:cs="Tahoma"/>
          <w:sz w:val="22"/>
          <w:szCs w:val="22"/>
          <w:lang w:val="id-ID"/>
        </w:rPr>
        <w:t xml:space="preserve"> rancangan kerangka ekonomi daerah beserta kerangka pendanaan</w:t>
      </w:r>
      <w:r w:rsidR="006D0BAF" w:rsidRPr="00CD4355">
        <w:rPr>
          <w:rFonts w:ascii="Tahoma" w:hAnsi="Tahoma" w:cs="Tahoma"/>
          <w:sz w:val="22"/>
          <w:szCs w:val="22"/>
        </w:rPr>
        <w:t>nya</w:t>
      </w:r>
      <w:r w:rsidRPr="00CD4355">
        <w:rPr>
          <w:rFonts w:ascii="Tahoma" w:hAnsi="Tahoma" w:cs="Tahoma"/>
          <w:sz w:val="22"/>
          <w:szCs w:val="22"/>
          <w:lang w:val="id-ID"/>
        </w:rPr>
        <w:t>.</w:t>
      </w:r>
      <w:r w:rsidRPr="00CD4355">
        <w:rPr>
          <w:rFonts w:ascii="Tahoma" w:hAnsi="Tahoma" w:cs="Tahoma"/>
          <w:sz w:val="22"/>
          <w:szCs w:val="22"/>
        </w:rPr>
        <w:t xml:space="preserve"> </w:t>
      </w:r>
    </w:p>
    <w:p w:rsidR="00D619EE" w:rsidRPr="00CD4355" w:rsidRDefault="00D619EE" w:rsidP="00BD4F42">
      <w:pPr>
        <w:tabs>
          <w:tab w:val="num" w:pos="540"/>
        </w:tabs>
        <w:spacing w:after="120" w:line="360" w:lineRule="auto"/>
        <w:ind w:left="540" w:hanging="540"/>
        <w:rPr>
          <w:rFonts w:ascii="Tahoma" w:hAnsi="Tahoma" w:cs="Tahoma"/>
          <w:b/>
          <w:bCs/>
          <w:sz w:val="22"/>
          <w:szCs w:val="22"/>
          <w:lang w:val="id-ID"/>
        </w:rPr>
      </w:pPr>
      <w:r w:rsidRPr="00CD4355">
        <w:rPr>
          <w:rFonts w:ascii="Tahoma" w:hAnsi="Tahoma" w:cs="Tahoma"/>
          <w:b/>
          <w:bCs/>
          <w:sz w:val="22"/>
          <w:szCs w:val="22"/>
          <w:lang w:val="id-ID"/>
        </w:rPr>
        <w:t>4.1. Tujuan dan Sasaran Pembangunan</w:t>
      </w:r>
    </w:p>
    <w:p w:rsidR="006D0BAF" w:rsidRPr="00CD4355" w:rsidRDefault="00D619EE" w:rsidP="00BD4F42">
      <w:pPr>
        <w:tabs>
          <w:tab w:val="num" w:pos="0"/>
        </w:tabs>
        <w:spacing w:after="120" w:line="360" w:lineRule="auto"/>
        <w:jc w:val="both"/>
        <w:rPr>
          <w:rFonts w:ascii="Tahoma" w:hAnsi="Tahoma" w:cs="Tahoma"/>
          <w:bCs/>
          <w:sz w:val="22"/>
          <w:szCs w:val="22"/>
        </w:rPr>
      </w:pPr>
      <w:r w:rsidRPr="00CD4355">
        <w:rPr>
          <w:rFonts w:ascii="Tahoma" w:hAnsi="Tahoma" w:cs="Tahoma"/>
          <w:b/>
          <w:bCs/>
          <w:sz w:val="22"/>
          <w:szCs w:val="22"/>
          <w:lang w:val="id-ID"/>
        </w:rPr>
        <w:tab/>
      </w:r>
      <w:r w:rsidR="00977609" w:rsidRPr="00CD4355">
        <w:rPr>
          <w:rFonts w:ascii="Tahoma" w:hAnsi="Tahoma" w:cs="Tahoma"/>
          <w:bCs/>
          <w:sz w:val="22"/>
          <w:szCs w:val="22"/>
        </w:rPr>
        <w:t>Untuk mencapai t</w:t>
      </w:r>
      <w:r w:rsidRPr="00CD4355">
        <w:rPr>
          <w:rFonts w:ascii="Tahoma" w:hAnsi="Tahoma" w:cs="Tahoma"/>
          <w:bCs/>
          <w:sz w:val="22"/>
          <w:szCs w:val="22"/>
          <w:lang w:val="id-ID"/>
        </w:rPr>
        <w:t xml:space="preserve">ujuan dan sasaran pembangunan </w:t>
      </w:r>
      <w:r w:rsidRPr="00CD4355">
        <w:rPr>
          <w:rFonts w:ascii="Tahoma" w:hAnsi="Tahoma" w:cs="Tahoma"/>
          <w:bCs/>
          <w:sz w:val="22"/>
          <w:szCs w:val="22"/>
        </w:rPr>
        <w:t xml:space="preserve">Kabupaten Gresik </w:t>
      </w:r>
      <w:r w:rsidRPr="00CD4355">
        <w:rPr>
          <w:rFonts w:ascii="Tahoma" w:hAnsi="Tahoma" w:cs="Tahoma"/>
          <w:bCs/>
          <w:sz w:val="22"/>
          <w:szCs w:val="22"/>
          <w:lang w:val="id-ID"/>
        </w:rPr>
        <w:t>tahun 201</w:t>
      </w:r>
      <w:r w:rsidR="009A7889" w:rsidRPr="00CD4355">
        <w:rPr>
          <w:rFonts w:ascii="Tahoma" w:hAnsi="Tahoma" w:cs="Tahoma"/>
          <w:bCs/>
          <w:sz w:val="22"/>
          <w:szCs w:val="22"/>
        </w:rPr>
        <w:t>6</w:t>
      </w:r>
      <w:r w:rsidRPr="00CD4355">
        <w:rPr>
          <w:rFonts w:ascii="Tahoma" w:hAnsi="Tahoma" w:cs="Tahoma"/>
          <w:bCs/>
          <w:sz w:val="22"/>
          <w:szCs w:val="22"/>
          <w:lang w:val="id-ID"/>
        </w:rPr>
        <w:t xml:space="preserve"> </w:t>
      </w:r>
      <w:r w:rsidR="006D0BAF" w:rsidRPr="00CD4355">
        <w:rPr>
          <w:rFonts w:ascii="Tahoma" w:hAnsi="Tahoma" w:cs="Tahoma"/>
          <w:bCs/>
          <w:sz w:val="22"/>
          <w:szCs w:val="22"/>
        </w:rPr>
        <w:t>dirumuskan dengan memperh</w:t>
      </w:r>
      <w:r w:rsidR="00977609" w:rsidRPr="00CD4355">
        <w:rPr>
          <w:rFonts w:ascii="Tahoma" w:hAnsi="Tahoma" w:cs="Tahoma"/>
          <w:bCs/>
          <w:sz w:val="22"/>
          <w:szCs w:val="22"/>
        </w:rPr>
        <w:t xml:space="preserve">atikan substansi dari visi dan misi </w:t>
      </w:r>
      <w:r w:rsidR="00BD4F42" w:rsidRPr="00CD4355">
        <w:rPr>
          <w:rFonts w:ascii="Tahoma" w:hAnsi="Tahoma" w:cs="Tahoma"/>
          <w:bCs/>
          <w:sz w:val="22"/>
          <w:szCs w:val="22"/>
        </w:rPr>
        <w:t>RPJPD</w:t>
      </w:r>
      <w:r w:rsidR="006D0BAF" w:rsidRPr="00CD4355">
        <w:rPr>
          <w:rFonts w:ascii="Tahoma" w:hAnsi="Tahoma" w:cs="Tahoma"/>
          <w:bCs/>
          <w:sz w:val="22"/>
          <w:szCs w:val="22"/>
        </w:rPr>
        <w:t xml:space="preserve"> Kabupaten Gresik Tahun 2005-2025 sebagai berikut: </w:t>
      </w:r>
    </w:p>
    <w:p w:rsidR="00D619EE" w:rsidRPr="00CD4355" w:rsidRDefault="001376BA" w:rsidP="001376BA">
      <w:pPr>
        <w:tabs>
          <w:tab w:val="num" w:pos="0"/>
        </w:tabs>
        <w:spacing w:after="120" w:line="360" w:lineRule="auto"/>
        <w:ind w:firstLine="270"/>
        <w:jc w:val="right"/>
        <w:rPr>
          <w:rFonts w:ascii="Tahoma" w:hAnsi="Tahoma" w:cs="Tahoma"/>
          <w:b/>
          <w:bCs/>
          <w:sz w:val="22"/>
          <w:szCs w:val="22"/>
        </w:rPr>
      </w:pPr>
      <w:r w:rsidRPr="00CD4355">
        <w:rPr>
          <w:rFonts w:ascii="Tahoma" w:hAnsi="Tahoma" w:cs="Tahoma"/>
          <w:b/>
          <w:bCs/>
          <w:sz w:val="22"/>
          <w:szCs w:val="22"/>
          <w:lang w:val="id-ID"/>
        </w:rPr>
        <w:t>”</w:t>
      </w:r>
      <w:r w:rsidRPr="00CD4355">
        <w:t xml:space="preserve"> </w:t>
      </w:r>
      <w:r w:rsidRPr="00CD4355">
        <w:rPr>
          <w:rFonts w:ascii="Tahoma" w:hAnsi="Tahoma" w:cs="Tahoma"/>
          <w:b/>
          <w:bCs/>
          <w:sz w:val="22"/>
          <w:szCs w:val="22"/>
          <w:lang w:val="id-ID"/>
        </w:rPr>
        <w:t>GRESIK YANG AGAMIS, DINAMIS, DEMOKRATIS, ADIL, AMAN, DAN SEJAHTERA</w:t>
      </w:r>
      <w:r w:rsidR="00D619EE" w:rsidRPr="00CD4355">
        <w:rPr>
          <w:rFonts w:ascii="Tahoma" w:hAnsi="Tahoma" w:cs="Tahoma"/>
          <w:b/>
          <w:bCs/>
          <w:sz w:val="22"/>
          <w:szCs w:val="22"/>
          <w:lang w:val="id-ID"/>
        </w:rPr>
        <w:t>”</w:t>
      </w:r>
      <w:r w:rsidR="00D619EE" w:rsidRPr="00CD4355">
        <w:rPr>
          <w:rFonts w:ascii="Tahoma" w:hAnsi="Tahoma" w:cs="Tahoma"/>
          <w:bCs/>
          <w:sz w:val="22"/>
          <w:szCs w:val="22"/>
          <w:lang w:val="id-ID"/>
        </w:rPr>
        <w:t>.</w:t>
      </w:r>
    </w:p>
    <w:p w:rsidR="00D619EE" w:rsidRPr="00CD4355" w:rsidRDefault="006D0BAF" w:rsidP="00BD4F42">
      <w:pPr>
        <w:spacing w:after="120" w:line="360" w:lineRule="auto"/>
        <w:jc w:val="both"/>
        <w:rPr>
          <w:rFonts w:ascii="Tahoma" w:hAnsi="Tahoma" w:cs="Tahoma"/>
          <w:bCs/>
          <w:sz w:val="22"/>
          <w:szCs w:val="22"/>
        </w:rPr>
      </w:pPr>
      <w:r w:rsidRPr="00CD4355">
        <w:rPr>
          <w:rFonts w:ascii="Tahoma" w:hAnsi="Tahoma" w:cs="Tahoma"/>
          <w:bCs/>
          <w:sz w:val="22"/>
          <w:szCs w:val="22"/>
        </w:rPr>
        <w:t xml:space="preserve">Visi tersebut dijabarkan dalam </w:t>
      </w:r>
      <w:r w:rsidR="00D619EE" w:rsidRPr="00CD4355">
        <w:rPr>
          <w:rFonts w:ascii="Tahoma" w:hAnsi="Tahoma" w:cs="Tahoma"/>
          <w:bCs/>
          <w:sz w:val="22"/>
          <w:szCs w:val="22"/>
        </w:rPr>
        <w:t xml:space="preserve">Misi </w:t>
      </w:r>
      <w:r w:rsidR="00D619EE" w:rsidRPr="00CD4355">
        <w:rPr>
          <w:rFonts w:ascii="Tahoma" w:hAnsi="Tahoma" w:cs="Tahoma"/>
          <w:bCs/>
          <w:sz w:val="22"/>
          <w:szCs w:val="22"/>
          <w:lang w:val="id-ID"/>
        </w:rPr>
        <w:t xml:space="preserve">Pemerintah Kabupaten Gresik </w:t>
      </w:r>
      <w:r w:rsidRPr="00CD4355">
        <w:rPr>
          <w:rFonts w:ascii="Tahoma" w:hAnsi="Tahoma" w:cs="Tahoma"/>
          <w:bCs/>
          <w:sz w:val="22"/>
          <w:szCs w:val="22"/>
        </w:rPr>
        <w:t>sebagai berikut:</w:t>
      </w:r>
    </w:p>
    <w:p w:rsidR="00D619EE" w:rsidRPr="00CD4355" w:rsidRDefault="00977609" w:rsidP="00666F0E">
      <w:pPr>
        <w:numPr>
          <w:ilvl w:val="0"/>
          <w:numId w:val="6"/>
        </w:numPr>
        <w:spacing w:line="360" w:lineRule="auto"/>
        <w:ind w:hanging="450"/>
        <w:jc w:val="both"/>
        <w:rPr>
          <w:rFonts w:ascii="Tahoma" w:hAnsi="Tahoma" w:cs="Tahoma"/>
          <w:bCs/>
          <w:sz w:val="22"/>
          <w:szCs w:val="22"/>
        </w:rPr>
      </w:pPr>
      <w:r w:rsidRPr="00CD4355">
        <w:rPr>
          <w:rFonts w:ascii="Tahoma" w:hAnsi="Tahoma" w:cs="Tahoma"/>
          <w:bCs/>
          <w:sz w:val="22"/>
          <w:szCs w:val="22"/>
        </w:rPr>
        <w:t>Mewujudkan masyarakat yang beriman, bertaqwa, berilmu dan berahlaq mulia menuju kehidupan masyarakat yang harmonis serta meningkatkan kualitas moral aparatur.</w:t>
      </w:r>
    </w:p>
    <w:p w:rsidR="00D619EE" w:rsidRPr="00CD4355" w:rsidRDefault="00977609" w:rsidP="00666F0E">
      <w:pPr>
        <w:numPr>
          <w:ilvl w:val="0"/>
          <w:numId w:val="6"/>
        </w:numPr>
        <w:tabs>
          <w:tab w:val="left" w:pos="0"/>
        </w:tabs>
        <w:spacing w:line="360" w:lineRule="auto"/>
        <w:ind w:hanging="450"/>
        <w:jc w:val="both"/>
        <w:rPr>
          <w:rFonts w:ascii="Tahoma" w:hAnsi="Tahoma" w:cs="Tahoma"/>
          <w:bCs/>
          <w:sz w:val="22"/>
          <w:szCs w:val="22"/>
          <w:lang w:val="id-ID"/>
        </w:rPr>
      </w:pPr>
      <w:r w:rsidRPr="00CD4355">
        <w:rPr>
          <w:rFonts w:ascii="Tahoma" w:hAnsi="Tahoma" w:cs="Tahoma"/>
          <w:bCs/>
          <w:sz w:val="22"/>
          <w:szCs w:val="22"/>
        </w:rPr>
        <w:t xml:space="preserve">Mewujudkan sumber </w:t>
      </w:r>
      <w:r w:rsidR="004E1A84" w:rsidRPr="00CD4355">
        <w:rPr>
          <w:rFonts w:ascii="Tahoma" w:hAnsi="Tahoma" w:cs="Tahoma"/>
          <w:bCs/>
          <w:sz w:val="22"/>
          <w:szCs w:val="22"/>
        </w:rPr>
        <w:t>daya manusia yang sehat, cerdas dan terampil, professional, produktif, kreatif, responsive dan mandiri.</w:t>
      </w:r>
    </w:p>
    <w:p w:rsidR="00D619EE" w:rsidRPr="00CD4355" w:rsidRDefault="00CD4355" w:rsidP="00666F0E">
      <w:pPr>
        <w:numPr>
          <w:ilvl w:val="0"/>
          <w:numId w:val="6"/>
        </w:numPr>
        <w:tabs>
          <w:tab w:val="left" w:pos="0"/>
        </w:tabs>
        <w:spacing w:line="360" w:lineRule="auto"/>
        <w:ind w:hanging="450"/>
        <w:jc w:val="both"/>
        <w:rPr>
          <w:rFonts w:ascii="Tahoma" w:hAnsi="Tahoma" w:cs="Tahoma"/>
          <w:bCs/>
          <w:sz w:val="22"/>
          <w:szCs w:val="22"/>
          <w:lang w:val="id-ID"/>
        </w:rPr>
      </w:pPr>
      <w:r w:rsidRPr="00CD4355">
        <w:rPr>
          <w:rFonts w:ascii="Tahoma" w:hAnsi="Tahoma" w:cs="Tahoma"/>
          <w:bCs/>
          <w:sz w:val="22"/>
          <w:szCs w:val="22"/>
        </w:rPr>
        <w:lastRenderedPageBreak/>
        <w:t>Meningkatkan kemampuan ekonomi daerah untuk tumbuh dan berkembang secara berkelanjutan.</w:t>
      </w:r>
    </w:p>
    <w:p w:rsidR="00D619EE" w:rsidRPr="00CD4355" w:rsidRDefault="00CD4355" w:rsidP="00666F0E">
      <w:pPr>
        <w:numPr>
          <w:ilvl w:val="0"/>
          <w:numId w:val="6"/>
        </w:numPr>
        <w:tabs>
          <w:tab w:val="left" w:pos="0"/>
        </w:tabs>
        <w:spacing w:line="360" w:lineRule="auto"/>
        <w:ind w:hanging="450"/>
        <w:rPr>
          <w:rFonts w:ascii="Tahoma" w:hAnsi="Tahoma" w:cs="Tahoma"/>
          <w:bCs/>
          <w:sz w:val="22"/>
          <w:szCs w:val="22"/>
          <w:lang w:val="id-ID"/>
        </w:rPr>
      </w:pPr>
      <w:r w:rsidRPr="00CD4355">
        <w:rPr>
          <w:rFonts w:ascii="Tahoma" w:hAnsi="Tahoma" w:cs="Tahoma"/>
          <w:bCs/>
          <w:sz w:val="22"/>
          <w:szCs w:val="22"/>
        </w:rPr>
        <w:t>Mengembangkan sumber daya alam dan buatan yang didukung penguasaan ilmu pengetahuan dan teknologi.</w:t>
      </w:r>
    </w:p>
    <w:p w:rsidR="00CD4355" w:rsidRPr="00CD4355" w:rsidRDefault="00CD4355" w:rsidP="00666F0E">
      <w:pPr>
        <w:numPr>
          <w:ilvl w:val="0"/>
          <w:numId w:val="6"/>
        </w:numPr>
        <w:tabs>
          <w:tab w:val="left" w:pos="0"/>
        </w:tabs>
        <w:spacing w:line="360" w:lineRule="auto"/>
        <w:ind w:hanging="450"/>
        <w:rPr>
          <w:rFonts w:ascii="Tahoma" w:hAnsi="Tahoma" w:cs="Tahoma"/>
          <w:bCs/>
          <w:sz w:val="22"/>
          <w:szCs w:val="22"/>
          <w:lang w:val="id-ID"/>
        </w:rPr>
      </w:pPr>
      <w:r w:rsidRPr="00CD4355">
        <w:rPr>
          <w:rFonts w:ascii="Tahoma" w:hAnsi="Tahoma" w:cs="Tahoma"/>
          <w:bCs/>
          <w:sz w:val="22"/>
          <w:szCs w:val="22"/>
        </w:rPr>
        <w:t>Memantapkan demokrasi konstitusional dan etika politik dalam pemerintahan dan kemasyarakatan serta meningkatkan peran serta masyarakat.</w:t>
      </w:r>
    </w:p>
    <w:p w:rsidR="00CD4355" w:rsidRPr="00CD4355" w:rsidRDefault="00CD4355" w:rsidP="00666F0E">
      <w:pPr>
        <w:numPr>
          <w:ilvl w:val="0"/>
          <w:numId w:val="6"/>
        </w:numPr>
        <w:tabs>
          <w:tab w:val="left" w:pos="0"/>
        </w:tabs>
        <w:spacing w:line="360" w:lineRule="auto"/>
        <w:ind w:hanging="450"/>
        <w:rPr>
          <w:rFonts w:ascii="Tahoma" w:hAnsi="Tahoma" w:cs="Tahoma"/>
          <w:bCs/>
          <w:sz w:val="22"/>
          <w:szCs w:val="22"/>
          <w:lang w:val="id-ID"/>
        </w:rPr>
      </w:pPr>
      <w:r w:rsidRPr="00CD4355">
        <w:rPr>
          <w:rFonts w:ascii="Tahoma" w:hAnsi="Tahoma" w:cs="Tahoma"/>
          <w:bCs/>
          <w:sz w:val="22"/>
          <w:szCs w:val="22"/>
        </w:rPr>
        <w:t>Menegakkan supremasi hukum dan hak asasi manusia dalam sistem perundangan daerah yang akomodatif dan aspiratif serta meningkatkan penyelenggaraan pemerintahan dan pembangunan secara merata dan proporsional.</w:t>
      </w:r>
    </w:p>
    <w:p w:rsidR="00CD4355" w:rsidRPr="00CD4355" w:rsidRDefault="00CD4355" w:rsidP="00666F0E">
      <w:pPr>
        <w:numPr>
          <w:ilvl w:val="0"/>
          <w:numId w:val="6"/>
        </w:numPr>
        <w:tabs>
          <w:tab w:val="left" w:pos="0"/>
        </w:tabs>
        <w:spacing w:line="360" w:lineRule="auto"/>
        <w:ind w:hanging="450"/>
        <w:rPr>
          <w:rFonts w:ascii="Tahoma" w:hAnsi="Tahoma" w:cs="Tahoma"/>
          <w:bCs/>
          <w:sz w:val="22"/>
          <w:szCs w:val="22"/>
          <w:lang w:val="id-ID"/>
        </w:rPr>
      </w:pPr>
      <w:r w:rsidRPr="00CD4355">
        <w:rPr>
          <w:rFonts w:ascii="Tahoma" w:hAnsi="Tahoma" w:cs="Tahoma"/>
          <w:bCs/>
          <w:sz w:val="22"/>
          <w:szCs w:val="22"/>
        </w:rPr>
        <w:t>Meningkatkan kemampuan pemerintah , masyarakat dan dunia usaha untuk mewujudkan kondisi lingkungan daerah yang tertib, tenteram dan damai.</w:t>
      </w:r>
    </w:p>
    <w:p w:rsidR="00CD4355" w:rsidRPr="00CD4355" w:rsidRDefault="00CD4355" w:rsidP="00666F0E">
      <w:pPr>
        <w:numPr>
          <w:ilvl w:val="0"/>
          <w:numId w:val="6"/>
        </w:numPr>
        <w:tabs>
          <w:tab w:val="left" w:pos="0"/>
        </w:tabs>
        <w:spacing w:line="360" w:lineRule="auto"/>
        <w:ind w:hanging="450"/>
        <w:rPr>
          <w:rFonts w:ascii="Tahoma" w:hAnsi="Tahoma" w:cs="Tahoma"/>
          <w:bCs/>
          <w:sz w:val="22"/>
          <w:szCs w:val="22"/>
          <w:lang w:val="id-ID"/>
        </w:rPr>
      </w:pPr>
      <w:r w:rsidRPr="00CD4355">
        <w:rPr>
          <w:rFonts w:ascii="Tahoma" w:hAnsi="Tahoma" w:cs="Tahoma"/>
          <w:bCs/>
          <w:sz w:val="22"/>
          <w:szCs w:val="22"/>
        </w:rPr>
        <w:t>Meningkatkan taraf hidup masyarakat dan mengurangi kesenjangan social ekonomi.</w:t>
      </w:r>
    </w:p>
    <w:p w:rsidR="00CD4355" w:rsidRPr="00CD4355" w:rsidRDefault="00CD4355" w:rsidP="00666F0E">
      <w:pPr>
        <w:numPr>
          <w:ilvl w:val="0"/>
          <w:numId w:val="6"/>
        </w:numPr>
        <w:tabs>
          <w:tab w:val="left" w:pos="0"/>
        </w:tabs>
        <w:spacing w:line="360" w:lineRule="auto"/>
        <w:ind w:hanging="450"/>
        <w:rPr>
          <w:rFonts w:ascii="Tahoma" w:hAnsi="Tahoma" w:cs="Tahoma"/>
          <w:bCs/>
          <w:sz w:val="22"/>
          <w:szCs w:val="22"/>
          <w:lang w:val="id-ID"/>
        </w:rPr>
      </w:pPr>
      <w:r w:rsidRPr="00CD4355">
        <w:rPr>
          <w:rFonts w:ascii="Tahoma" w:hAnsi="Tahoma" w:cs="Tahoma"/>
          <w:bCs/>
          <w:sz w:val="22"/>
          <w:szCs w:val="22"/>
        </w:rPr>
        <w:t>Meningkatkan kesadaran perilaku konstruktif masyarakat dalam pendayagunaan sumber daya alam secara optimal dan berkelanjutan serta pelestarian fungsi lingkungan hidup.</w:t>
      </w:r>
    </w:p>
    <w:p w:rsidR="00D619EE" w:rsidRPr="00977609" w:rsidRDefault="00D619EE" w:rsidP="00D619EE">
      <w:pPr>
        <w:tabs>
          <w:tab w:val="left" w:pos="0"/>
        </w:tabs>
        <w:ind w:left="720"/>
        <w:jc w:val="both"/>
        <w:rPr>
          <w:rFonts w:ascii="Arial" w:hAnsi="Arial" w:cs="Arial"/>
          <w:b/>
          <w:bCs/>
          <w:color w:val="FF0000"/>
          <w:sz w:val="18"/>
          <w:szCs w:val="18"/>
          <w:lang w:val="id-ID"/>
        </w:rPr>
      </w:pPr>
    </w:p>
    <w:p w:rsidR="00D619EE" w:rsidRPr="00A13198" w:rsidRDefault="00D619EE" w:rsidP="00D619EE">
      <w:pPr>
        <w:tabs>
          <w:tab w:val="num" w:pos="0"/>
        </w:tabs>
        <w:spacing w:line="360" w:lineRule="auto"/>
        <w:ind w:firstLine="720"/>
        <w:jc w:val="both"/>
        <w:rPr>
          <w:rFonts w:ascii="Tahoma" w:hAnsi="Tahoma" w:cs="Tahoma"/>
          <w:bCs/>
          <w:sz w:val="22"/>
          <w:szCs w:val="22"/>
        </w:rPr>
      </w:pPr>
      <w:r w:rsidRPr="00A13198">
        <w:rPr>
          <w:rFonts w:ascii="Tahoma" w:hAnsi="Tahoma" w:cs="Tahoma"/>
          <w:bCs/>
          <w:sz w:val="22"/>
          <w:szCs w:val="22"/>
        </w:rPr>
        <w:t>Uraian t</w:t>
      </w:r>
      <w:r w:rsidRPr="00A13198">
        <w:rPr>
          <w:rFonts w:ascii="Tahoma" w:hAnsi="Tahoma" w:cs="Tahoma"/>
          <w:bCs/>
          <w:sz w:val="22"/>
          <w:szCs w:val="22"/>
          <w:lang w:val="id-ID"/>
        </w:rPr>
        <w:t xml:space="preserve">ujuan dan sasaran </w:t>
      </w:r>
      <w:r w:rsidRPr="00A13198">
        <w:rPr>
          <w:rFonts w:ascii="Tahoma" w:hAnsi="Tahoma" w:cs="Tahoma"/>
          <w:bCs/>
          <w:sz w:val="22"/>
          <w:szCs w:val="22"/>
        </w:rPr>
        <w:t>pembangunan Kabupaten Gresik tahun 201</w:t>
      </w:r>
      <w:r w:rsidR="006D0BAF" w:rsidRPr="00A13198">
        <w:rPr>
          <w:rFonts w:ascii="Tahoma" w:hAnsi="Tahoma" w:cs="Tahoma"/>
          <w:bCs/>
          <w:sz w:val="22"/>
          <w:szCs w:val="22"/>
        </w:rPr>
        <w:t>6 dikelom</w:t>
      </w:r>
      <w:r w:rsidR="009741E2" w:rsidRPr="00A13198">
        <w:rPr>
          <w:rFonts w:ascii="Tahoma" w:hAnsi="Tahoma" w:cs="Tahoma"/>
          <w:bCs/>
          <w:sz w:val="22"/>
          <w:szCs w:val="22"/>
        </w:rPr>
        <w:t>p</w:t>
      </w:r>
      <w:r w:rsidR="006D0BAF" w:rsidRPr="00A13198">
        <w:rPr>
          <w:rFonts w:ascii="Tahoma" w:hAnsi="Tahoma" w:cs="Tahoma"/>
          <w:bCs/>
          <w:sz w:val="22"/>
          <w:szCs w:val="22"/>
        </w:rPr>
        <w:t xml:space="preserve">okkan berdasarkan misi sebagaimana dimaksud di atas </w:t>
      </w:r>
      <w:r w:rsidRPr="00A13198">
        <w:rPr>
          <w:rFonts w:ascii="Tahoma" w:hAnsi="Tahoma" w:cs="Tahoma"/>
          <w:bCs/>
          <w:sz w:val="22"/>
          <w:szCs w:val="22"/>
        </w:rPr>
        <w:t>dapat</w:t>
      </w:r>
      <w:r w:rsidRPr="00A13198">
        <w:rPr>
          <w:rFonts w:ascii="Tahoma" w:hAnsi="Tahoma" w:cs="Tahoma"/>
          <w:bCs/>
          <w:sz w:val="22"/>
          <w:szCs w:val="22"/>
          <w:lang w:val="id-ID"/>
        </w:rPr>
        <w:t xml:space="preserve"> </w:t>
      </w:r>
      <w:r w:rsidRPr="00A13198">
        <w:rPr>
          <w:rFonts w:ascii="Tahoma" w:hAnsi="Tahoma" w:cs="Tahoma"/>
          <w:bCs/>
          <w:sz w:val="22"/>
          <w:szCs w:val="22"/>
        </w:rPr>
        <w:t xml:space="preserve">dilihat melalui </w:t>
      </w:r>
      <w:r w:rsidRPr="00A13198">
        <w:rPr>
          <w:rFonts w:ascii="Tahoma" w:hAnsi="Tahoma" w:cs="Tahoma"/>
          <w:bCs/>
          <w:sz w:val="22"/>
          <w:szCs w:val="22"/>
          <w:lang w:val="id-ID"/>
        </w:rPr>
        <w:t>matrik sebagai</w:t>
      </w:r>
      <w:r w:rsidRPr="00A13198">
        <w:rPr>
          <w:rFonts w:ascii="Tahoma" w:hAnsi="Tahoma" w:cs="Tahoma"/>
          <w:bCs/>
          <w:sz w:val="22"/>
          <w:szCs w:val="22"/>
        </w:rPr>
        <w:t xml:space="preserve"> </w:t>
      </w:r>
      <w:r w:rsidRPr="00A13198">
        <w:rPr>
          <w:rFonts w:ascii="Tahoma" w:hAnsi="Tahoma" w:cs="Tahoma"/>
          <w:bCs/>
          <w:sz w:val="22"/>
          <w:szCs w:val="22"/>
          <w:lang w:val="id-ID"/>
        </w:rPr>
        <w:t>berikut:</w:t>
      </w:r>
    </w:p>
    <w:p w:rsidR="00091C30" w:rsidRPr="00F37CCC" w:rsidRDefault="00091C30" w:rsidP="00091C30">
      <w:pPr>
        <w:tabs>
          <w:tab w:val="num" w:pos="540"/>
        </w:tabs>
        <w:ind w:left="547" w:hanging="547"/>
        <w:jc w:val="center"/>
        <w:rPr>
          <w:rFonts w:ascii="Tahoma" w:hAnsi="Tahoma" w:cs="Tahoma"/>
          <w:b/>
          <w:sz w:val="22"/>
          <w:szCs w:val="22"/>
        </w:rPr>
      </w:pPr>
      <w:r w:rsidRPr="00F37CCC">
        <w:rPr>
          <w:rFonts w:ascii="Tahoma" w:hAnsi="Tahoma" w:cs="Tahoma"/>
          <w:b/>
          <w:sz w:val="22"/>
          <w:szCs w:val="22"/>
        </w:rPr>
        <w:t>Tab</w:t>
      </w:r>
      <w:r w:rsidR="006D0BAF" w:rsidRPr="00F37CCC">
        <w:rPr>
          <w:rFonts w:ascii="Tahoma" w:hAnsi="Tahoma" w:cs="Tahoma"/>
          <w:b/>
          <w:sz w:val="22"/>
          <w:szCs w:val="22"/>
        </w:rPr>
        <w:t>e</w:t>
      </w:r>
      <w:r w:rsidRPr="00F37CCC">
        <w:rPr>
          <w:rFonts w:ascii="Tahoma" w:hAnsi="Tahoma" w:cs="Tahoma"/>
          <w:b/>
          <w:sz w:val="22"/>
          <w:szCs w:val="22"/>
        </w:rPr>
        <w:t>l</w:t>
      </w:r>
      <w:r w:rsidR="006D0BAF" w:rsidRPr="00F37CCC">
        <w:rPr>
          <w:rFonts w:ascii="Tahoma" w:hAnsi="Tahoma" w:cs="Tahoma"/>
          <w:b/>
          <w:sz w:val="22"/>
          <w:szCs w:val="22"/>
        </w:rPr>
        <w:t xml:space="preserve"> 4.1 </w:t>
      </w:r>
    </w:p>
    <w:p w:rsidR="00091C30" w:rsidRPr="00F37CCC" w:rsidRDefault="006D0BAF" w:rsidP="00091C30">
      <w:pPr>
        <w:tabs>
          <w:tab w:val="num" w:pos="540"/>
        </w:tabs>
        <w:ind w:left="547" w:hanging="547"/>
        <w:jc w:val="center"/>
        <w:rPr>
          <w:rFonts w:ascii="Tahoma" w:hAnsi="Tahoma" w:cs="Tahoma"/>
          <w:b/>
          <w:sz w:val="22"/>
          <w:szCs w:val="22"/>
        </w:rPr>
      </w:pPr>
      <w:r w:rsidRPr="00F37CCC">
        <w:rPr>
          <w:rFonts w:ascii="Tahoma" w:hAnsi="Tahoma" w:cs="Tahoma"/>
          <w:b/>
          <w:sz w:val="22"/>
          <w:szCs w:val="22"/>
        </w:rPr>
        <w:t>M</w:t>
      </w:r>
      <w:r w:rsidR="00D619EE" w:rsidRPr="00F37CCC">
        <w:rPr>
          <w:rFonts w:ascii="Tahoma" w:hAnsi="Tahoma" w:cs="Tahoma"/>
          <w:b/>
          <w:sz w:val="22"/>
          <w:szCs w:val="22"/>
        </w:rPr>
        <w:t>atrik Misi Tujuan dan Sasaran</w:t>
      </w:r>
      <w:r w:rsidR="00091C30" w:rsidRPr="00F37CCC">
        <w:rPr>
          <w:rFonts w:ascii="Tahoma" w:hAnsi="Tahoma" w:cs="Tahoma"/>
          <w:b/>
          <w:sz w:val="22"/>
          <w:szCs w:val="22"/>
        </w:rPr>
        <w:t xml:space="preserve"> Pembangunan </w:t>
      </w:r>
    </w:p>
    <w:p w:rsidR="00D619EE" w:rsidRPr="00F37CCC" w:rsidRDefault="00091C30" w:rsidP="00091C30">
      <w:pPr>
        <w:tabs>
          <w:tab w:val="num" w:pos="540"/>
        </w:tabs>
        <w:ind w:left="547" w:hanging="547"/>
        <w:jc w:val="center"/>
        <w:rPr>
          <w:rFonts w:ascii="Tahoma" w:hAnsi="Tahoma" w:cs="Tahoma"/>
          <w:b/>
          <w:sz w:val="22"/>
          <w:szCs w:val="22"/>
        </w:rPr>
      </w:pPr>
      <w:r w:rsidRPr="00F37CCC">
        <w:rPr>
          <w:rFonts w:ascii="Tahoma" w:hAnsi="Tahoma" w:cs="Tahoma"/>
          <w:b/>
          <w:sz w:val="22"/>
          <w:szCs w:val="22"/>
        </w:rPr>
        <w:t>Kabupaten Gresik Tahun 2016</w:t>
      </w:r>
    </w:p>
    <w:p w:rsidR="00091C30" w:rsidRPr="00F37CCC" w:rsidRDefault="00091C30" w:rsidP="00091C30">
      <w:pPr>
        <w:tabs>
          <w:tab w:val="num" w:pos="540"/>
        </w:tabs>
        <w:ind w:left="547" w:hanging="547"/>
        <w:jc w:val="center"/>
        <w:rPr>
          <w:rFonts w:ascii="Tahoma" w:hAnsi="Tahoma" w:cs="Tahoma"/>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70"/>
        <w:gridCol w:w="2757"/>
        <w:gridCol w:w="2896"/>
      </w:tblGrid>
      <w:tr w:rsidR="00D619EE" w:rsidRPr="00F37CCC" w:rsidTr="00963B42">
        <w:trPr>
          <w:trHeight w:val="530"/>
          <w:tblHeader/>
        </w:trPr>
        <w:tc>
          <w:tcPr>
            <w:tcW w:w="2870" w:type="dxa"/>
            <w:shd w:val="clear" w:color="auto" w:fill="FABF8F"/>
            <w:vAlign w:val="center"/>
          </w:tcPr>
          <w:p w:rsidR="00D619EE" w:rsidRPr="00F37CCC" w:rsidRDefault="00D619EE" w:rsidP="006D0BAF">
            <w:pPr>
              <w:tabs>
                <w:tab w:val="num" w:pos="540"/>
              </w:tabs>
              <w:spacing w:line="360" w:lineRule="auto"/>
              <w:jc w:val="center"/>
              <w:rPr>
                <w:rFonts w:ascii="Tahoma" w:hAnsi="Tahoma" w:cs="Tahoma"/>
                <w:b/>
                <w:sz w:val="22"/>
                <w:szCs w:val="22"/>
                <w:lang w:val="id-ID"/>
              </w:rPr>
            </w:pPr>
            <w:r w:rsidRPr="00F37CCC">
              <w:rPr>
                <w:rFonts w:ascii="Tahoma" w:hAnsi="Tahoma" w:cs="Tahoma"/>
                <w:b/>
                <w:sz w:val="22"/>
                <w:szCs w:val="22"/>
                <w:lang w:val="id-ID"/>
              </w:rPr>
              <w:t>Misi</w:t>
            </w:r>
          </w:p>
        </w:tc>
        <w:tc>
          <w:tcPr>
            <w:tcW w:w="2757" w:type="dxa"/>
            <w:shd w:val="clear" w:color="auto" w:fill="FABF8F"/>
            <w:vAlign w:val="center"/>
          </w:tcPr>
          <w:p w:rsidR="00D619EE" w:rsidRPr="00F37CCC" w:rsidRDefault="00D619EE" w:rsidP="006D0BAF">
            <w:pPr>
              <w:tabs>
                <w:tab w:val="num" w:pos="540"/>
              </w:tabs>
              <w:spacing w:line="360" w:lineRule="auto"/>
              <w:jc w:val="center"/>
              <w:rPr>
                <w:rFonts w:ascii="Tahoma" w:hAnsi="Tahoma" w:cs="Tahoma"/>
                <w:b/>
                <w:sz w:val="22"/>
                <w:szCs w:val="22"/>
                <w:lang w:val="id-ID"/>
              </w:rPr>
            </w:pPr>
            <w:r w:rsidRPr="00F37CCC">
              <w:rPr>
                <w:rFonts w:ascii="Tahoma" w:hAnsi="Tahoma" w:cs="Tahoma"/>
                <w:b/>
                <w:sz w:val="22"/>
                <w:szCs w:val="22"/>
                <w:lang w:val="id-ID"/>
              </w:rPr>
              <w:t>Tujuan</w:t>
            </w:r>
          </w:p>
        </w:tc>
        <w:tc>
          <w:tcPr>
            <w:tcW w:w="2896" w:type="dxa"/>
            <w:shd w:val="clear" w:color="auto" w:fill="FABF8F"/>
            <w:vAlign w:val="center"/>
          </w:tcPr>
          <w:p w:rsidR="00D619EE" w:rsidRPr="00F37CCC" w:rsidRDefault="00D619EE" w:rsidP="006D0BAF">
            <w:pPr>
              <w:tabs>
                <w:tab w:val="num" w:pos="540"/>
              </w:tabs>
              <w:spacing w:line="360" w:lineRule="auto"/>
              <w:jc w:val="center"/>
              <w:rPr>
                <w:rFonts w:ascii="Tahoma" w:hAnsi="Tahoma" w:cs="Tahoma"/>
                <w:b/>
                <w:sz w:val="22"/>
                <w:szCs w:val="22"/>
                <w:lang w:val="id-ID"/>
              </w:rPr>
            </w:pPr>
            <w:r w:rsidRPr="00F37CCC">
              <w:rPr>
                <w:rFonts w:ascii="Tahoma" w:hAnsi="Tahoma" w:cs="Tahoma"/>
                <w:b/>
                <w:sz w:val="22"/>
                <w:szCs w:val="22"/>
                <w:lang w:val="id-ID"/>
              </w:rPr>
              <w:t>Sasaran</w:t>
            </w:r>
          </w:p>
        </w:tc>
      </w:tr>
      <w:tr w:rsidR="00091C30" w:rsidRPr="00F37CCC" w:rsidTr="00963B42">
        <w:trPr>
          <w:trHeight w:val="170"/>
          <w:tblHeader/>
        </w:trPr>
        <w:tc>
          <w:tcPr>
            <w:tcW w:w="2870" w:type="dxa"/>
          </w:tcPr>
          <w:p w:rsidR="00091C30" w:rsidRPr="00F37CCC" w:rsidRDefault="00963B42" w:rsidP="00963B42">
            <w:pPr>
              <w:tabs>
                <w:tab w:val="left" w:pos="0"/>
              </w:tabs>
              <w:ind w:firstLine="33"/>
              <w:jc w:val="center"/>
              <w:rPr>
                <w:rFonts w:ascii="Tahoma" w:hAnsi="Tahoma" w:cs="Tahoma"/>
                <w:bCs/>
                <w:sz w:val="16"/>
                <w:szCs w:val="16"/>
              </w:rPr>
            </w:pPr>
            <w:r w:rsidRPr="00F37CCC">
              <w:rPr>
                <w:rFonts w:ascii="Tahoma" w:hAnsi="Tahoma" w:cs="Tahoma"/>
                <w:bCs/>
                <w:sz w:val="16"/>
                <w:szCs w:val="16"/>
              </w:rPr>
              <w:t>1</w:t>
            </w:r>
          </w:p>
        </w:tc>
        <w:tc>
          <w:tcPr>
            <w:tcW w:w="2757" w:type="dxa"/>
          </w:tcPr>
          <w:p w:rsidR="00091C30" w:rsidRPr="00F37CCC" w:rsidRDefault="00963B42" w:rsidP="00963B42">
            <w:pPr>
              <w:tabs>
                <w:tab w:val="left" w:pos="567"/>
              </w:tabs>
              <w:jc w:val="center"/>
              <w:rPr>
                <w:rFonts w:ascii="Tahoma" w:hAnsi="Tahoma" w:cs="Tahoma"/>
                <w:sz w:val="16"/>
                <w:szCs w:val="16"/>
              </w:rPr>
            </w:pPr>
            <w:r w:rsidRPr="00F37CCC">
              <w:rPr>
                <w:rFonts w:ascii="Tahoma" w:hAnsi="Tahoma" w:cs="Tahoma"/>
                <w:sz w:val="16"/>
                <w:szCs w:val="16"/>
              </w:rPr>
              <w:t>2</w:t>
            </w:r>
          </w:p>
        </w:tc>
        <w:tc>
          <w:tcPr>
            <w:tcW w:w="2896" w:type="dxa"/>
          </w:tcPr>
          <w:p w:rsidR="00091C30" w:rsidRPr="00F37CCC" w:rsidRDefault="00963B42" w:rsidP="00963B42">
            <w:pPr>
              <w:ind w:left="416"/>
              <w:jc w:val="center"/>
              <w:rPr>
                <w:rFonts w:ascii="Tahoma" w:hAnsi="Tahoma" w:cs="Tahoma"/>
                <w:sz w:val="16"/>
                <w:szCs w:val="16"/>
              </w:rPr>
            </w:pPr>
            <w:r w:rsidRPr="00F37CCC">
              <w:rPr>
                <w:rFonts w:ascii="Tahoma" w:hAnsi="Tahoma" w:cs="Tahoma"/>
                <w:sz w:val="16"/>
                <w:szCs w:val="16"/>
              </w:rPr>
              <w:t>3</w:t>
            </w:r>
          </w:p>
        </w:tc>
      </w:tr>
      <w:tr w:rsidR="00D619EE" w:rsidRPr="00F37CCC" w:rsidTr="00091C30">
        <w:tc>
          <w:tcPr>
            <w:tcW w:w="2870" w:type="dxa"/>
          </w:tcPr>
          <w:p w:rsidR="008C7EE3" w:rsidRPr="00F37CCC" w:rsidRDefault="00D619EE" w:rsidP="008C7EE3">
            <w:pPr>
              <w:tabs>
                <w:tab w:val="left" w:pos="0"/>
              </w:tabs>
              <w:ind w:firstLine="33"/>
              <w:rPr>
                <w:rFonts w:ascii="Tahoma" w:hAnsi="Tahoma" w:cs="Tahoma"/>
                <w:b/>
                <w:bCs/>
                <w:sz w:val="18"/>
                <w:szCs w:val="18"/>
              </w:rPr>
            </w:pPr>
            <w:r w:rsidRPr="00F37CCC">
              <w:rPr>
                <w:rFonts w:ascii="Tahoma" w:hAnsi="Tahoma" w:cs="Tahoma"/>
                <w:b/>
                <w:bCs/>
                <w:sz w:val="18"/>
                <w:szCs w:val="18"/>
                <w:lang w:val="id-ID"/>
              </w:rPr>
              <w:t>Misi ke-1 :</w:t>
            </w:r>
            <w:r w:rsidRPr="00F37CCC">
              <w:rPr>
                <w:rFonts w:ascii="Tahoma" w:hAnsi="Tahoma" w:cs="Tahoma"/>
                <w:b/>
                <w:bCs/>
                <w:sz w:val="18"/>
                <w:szCs w:val="18"/>
                <w:lang w:val="id-ID"/>
              </w:rPr>
              <w:tab/>
            </w:r>
          </w:p>
          <w:p w:rsidR="00A13198" w:rsidRPr="00F37CCC" w:rsidRDefault="00A13198" w:rsidP="008C7EE3">
            <w:pPr>
              <w:tabs>
                <w:tab w:val="left" w:pos="0"/>
              </w:tabs>
              <w:ind w:firstLine="33"/>
              <w:rPr>
                <w:rFonts w:ascii="Tahoma" w:hAnsi="Tahoma" w:cs="Tahoma"/>
                <w:b/>
                <w:bCs/>
                <w:sz w:val="18"/>
                <w:szCs w:val="18"/>
                <w:lang w:val="id-ID"/>
              </w:rPr>
            </w:pPr>
            <w:r w:rsidRPr="00F37CCC">
              <w:rPr>
                <w:rFonts w:ascii="Tahoma" w:hAnsi="Tahoma" w:cs="Tahoma"/>
                <w:bCs/>
                <w:sz w:val="18"/>
                <w:szCs w:val="18"/>
              </w:rPr>
              <w:t>Mewujudkan masyarakat yang beriman, bertaqwa, berilmu dan berahlaq mulia menuju kehidupan masyarakat yang harmonis serta meningkatkan kualitas moral aparatur.</w:t>
            </w:r>
          </w:p>
          <w:p w:rsidR="00D619EE" w:rsidRPr="00F37CCC" w:rsidRDefault="00D619EE" w:rsidP="00091C30">
            <w:pPr>
              <w:tabs>
                <w:tab w:val="num" w:pos="540"/>
              </w:tabs>
              <w:ind w:left="180" w:hanging="147"/>
              <w:rPr>
                <w:rFonts w:ascii="Tahoma" w:hAnsi="Tahoma" w:cs="Tahoma"/>
                <w:bCs/>
                <w:sz w:val="18"/>
                <w:szCs w:val="18"/>
                <w:lang w:val="id-ID"/>
              </w:rPr>
            </w:pPr>
          </w:p>
        </w:tc>
        <w:tc>
          <w:tcPr>
            <w:tcW w:w="2757" w:type="dxa"/>
          </w:tcPr>
          <w:p w:rsidR="00D619EE" w:rsidRPr="00F37CCC" w:rsidRDefault="008E201F" w:rsidP="00091C30">
            <w:pPr>
              <w:tabs>
                <w:tab w:val="left" w:pos="567"/>
              </w:tabs>
              <w:rPr>
                <w:rFonts w:ascii="Tahoma" w:hAnsi="Tahoma" w:cs="Tahoma"/>
                <w:sz w:val="18"/>
                <w:szCs w:val="18"/>
              </w:rPr>
            </w:pPr>
            <w:r w:rsidRPr="00F37CCC">
              <w:rPr>
                <w:rFonts w:ascii="Tahoma" w:hAnsi="Tahoma" w:cs="Tahoma"/>
                <w:sz w:val="18"/>
                <w:szCs w:val="18"/>
              </w:rPr>
              <w:t>Terwujudnya masyarakat yang beriman , bertaqwa, berilmu, berahlaq mulia menuju kehidupan masyarakat yang harmonis serta menigkatnya kualitas moral aparatur.</w:t>
            </w:r>
          </w:p>
          <w:p w:rsidR="00D619EE" w:rsidRPr="00F37CCC" w:rsidRDefault="00D619EE" w:rsidP="00091C30">
            <w:pPr>
              <w:tabs>
                <w:tab w:val="num" w:pos="540"/>
              </w:tabs>
              <w:rPr>
                <w:rFonts w:ascii="Tahoma" w:hAnsi="Tahoma" w:cs="Tahoma"/>
                <w:bCs/>
                <w:sz w:val="18"/>
                <w:szCs w:val="18"/>
                <w:lang w:val="id-ID"/>
              </w:rPr>
            </w:pPr>
          </w:p>
        </w:tc>
        <w:tc>
          <w:tcPr>
            <w:tcW w:w="2896" w:type="dxa"/>
          </w:tcPr>
          <w:p w:rsidR="00D619EE" w:rsidRPr="00F37CCC" w:rsidRDefault="00DD1153" w:rsidP="00091C30">
            <w:pPr>
              <w:numPr>
                <w:ilvl w:val="0"/>
                <w:numId w:val="2"/>
              </w:numPr>
              <w:tabs>
                <w:tab w:val="clear" w:pos="720"/>
                <w:tab w:val="num" w:pos="416"/>
              </w:tabs>
              <w:ind w:left="416" w:hanging="416"/>
              <w:rPr>
                <w:rFonts w:ascii="Tahoma" w:hAnsi="Tahoma" w:cs="Tahoma"/>
                <w:sz w:val="18"/>
                <w:szCs w:val="18"/>
                <w:lang w:val="id-ID"/>
              </w:rPr>
            </w:pPr>
            <w:r w:rsidRPr="00F37CCC">
              <w:rPr>
                <w:rFonts w:ascii="Tahoma" w:hAnsi="Tahoma" w:cs="Tahoma"/>
                <w:sz w:val="18"/>
                <w:szCs w:val="18"/>
              </w:rPr>
              <w:t>M</w:t>
            </w:r>
            <w:r w:rsidR="008E201F" w:rsidRPr="00F37CCC">
              <w:rPr>
                <w:rFonts w:ascii="Tahoma" w:hAnsi="Tahoma" w:cs="Tahoma"/>
                <w:sz w:val="18"/>
                <w:szCs w:val="18"/>
              </w:rPr>
              <w:t>eningkatn</w:t>
            </w:r>
            <w:r w:rsidRPr="00F37CCC">
              <w:rPr>
                <w:rFonts w:ascii="Tahoma" w:hAnsi="Tahoma" w:cs="Tahoma"/>
                <w:sz w:val="18"/>
                <w:szCs w:val="18"/>
              </w:rPr>
              <w:t>ya</w:t>
            </w:r>
            <w:r w:rsidR="008E201F" w:rsidRPr="00F37CCC">
              <w:rPr>
                <w:rFonts w:ascii="Tahoma" w:hAnsi="Tahoma" w:cs="Tahoma"/>
                <w:sz w:val="18"/>
                <w:szCs w:val="18"/>
              </w:rPr>
              <w:t xml:space="preserve"> kualitas kehidupan beragama</w:t>
            </w:r>
          </w:p>
          <w:p w:rsidR="00D619EE" w:rsidRPr="00F37CCC" w:rsidRDefault="00DD1153" w:rsidP="00091C30">
            <w:pPr>
              <w:numPr>
                <w:ilvl w:val="0"/>
                <w:numId w:val="2"/>
              </w:numPr>
              <w:tabs>
                <w:tab w:val="clear" w:pos="720"/>
                <w:tab w:val="num" w:pos="416"/>
              </w:tabs>
              <w:ind w:left="416" w:hanging="416"/>
              <w:rPr>
                <w:rFonts w:ascii="Tahoma" w:hAnsi="Tahoma" w:cs="Tahoma"/>
                <w:sz w:val="18"/>
                <w:szCs w:val="18"/>
                <w:lang w:val="id-ID"/>
              </w:rPr>
            </w:pPr>
            <w:r w:rsidRPr="00F37CCC">
              <w:rPr>
                <w:rFonts w:ascii="Tahoma" w:hAnsi="Tahoma" w:cs="Tahoma"/>
                <w:sz w:val="18"/>
                <w:szCs w:val="18"/>
              </w:rPr>
              <w:t>Menin</w:t>
            </w:r>
            <w:r w:rsidR="008E201F" w:rsidRPr="00F37CCC">
              <w:rPr>
                <w:rFonts w:ascii="Tahoma" w:hAnsi="Tahoma" w:cs="Tahoma"/>
                <w:sz w:val="18"/>
                <w:szCs w:val="18"/>
              </w:rPr>
              <w:t>gkat</w:t>
            </w:r>
            <w:r w:rsidRPr="00F37CCC">
              <w:rPr>
                <w:rFonts w:ascii="Tahoma" w:hAnsi="Tahoma" w:cs="Tahoma"/>
                <w:sz w:val="18"/>
                <w:szCs w:val="18"/>
              </w:rPr>
              <w:t>knya</w:t>
            </w:r>
            <w:r w:rsidR="008E201F" w:rsidRPr="00F37CCC">
              <w:rPr>
                <w:rFonts w:ascii="Tahoma" w:hAnsi="Tahoma" w:cs="Tahoma"/>
                <w:sz w:val="18"/>
                <w:szCs w:val="18"/>
              </w:rPr>
              <w:t xml:space="preserve"> kerukunan hidup intern dan antar umat beragama.</w:t>
            </w:r>
          </w:p>
          <w:p w:rsidR="00D619EE" w:rsidRPr="00F37CCC" w:rsidRDefault="008E201F" w:rsidP="00091C30">
            <w:pPr>
              <w:numPr>
                <w:ilvl w:val="0"/>
                <w:numId w:val="2"/>
              </w:numPr>
              <w:tabs>
                <w:tab w:val="clear" w:pos="720"/>
                <w:tab w:val="num" w:pos="416"/>
              </w:tabs>
              <w:ind w:left="416" w:hanging="416"/>
              <w:rPr>
                <w:rFonts w:ascii="Tahoma" w:hAnsi="Tahoma" w:cs="Tahoma"/>
                <w:sz w:val="18"/>
                <w:szCs w:val="18"/>
                <w:lang w:val="id-ID"/>
              </w:rPr>
            </w:pPr>
            <w:r w:rsidRPr="00F37CCC">
              <w:rPr>
                <w:rFonts w:ascii="Tahoma" w:hAnsi="Tahoma" w:cs="Tahoma"/>
                <w:sz w:val="18"/>
                <w:szCs w:val="18"/>
              </w:rPr>
              <w:t>Pengembangan moralitas dalam lingkungan aparatur daerah.</w:t>
            </w:r>
          </w:p>
          <w:p w:rsidR="00D619EE" w:rsidRPr="00F37CCC" w:rsidRDefault="00DD1153" w:rsidP="00091C30">
            <w:pPr>
              <w:numPr>
                <w:ilvl w:val="0"/>
                <w:numId w:val="2"/>
              </w:numPr>
              <w:tabs>
                <w:tab w:val="clear" w:pos="720"/>
                <w:tab w:val="num" w:pos="416"/>
              </w:tabs>
              <w:ind w:left="416" w:hanging="416"/>
              <w:rPr>
                <w:rFonts w:ascii="Tahoma" w:hAnsi="Tahoma" w:cs="Tahoma"/>
                <w:sz w:val="18"/>
                <w:szCs w:val="18"/>
                <w:lang w:val="id-ID"/>
              </w:rPr>
            </w:pPr>
            <w:r w:rsidRPr="00F37CCC">
              <w:rPr>
                <w:rFonts w:ascii="Tahoma" w:hAnsi="Tahoma" w:cs="Tahoma"/>
                <w:sz w:val="18"/>
                <w:szCs w:val="18"/>
              </w:rPr>
              <w:t>M</w:t>
            </w:r>
            <w:r w:rsidR="008E201F" w:rsidRPr="00F37CCC">
              <w:rPr>
                <w:rFonts w:ascii="Tahoma" w:hAnsi="Tahoma" w:cs="Tahoma"/>
                <w:sz w:val="18"/>
                <w:szCs w:val="18"/>
              </w:rPr>
              <w:t>eningkatn</w:t>
            </w:r>
            <w:r w:rsidRPr="00F37CCC">
              <w:rPr>
                <w:rFonts w:ascii="Tahoma" w:hAnsi="Tahoma" w:cs="Tahoma"/>
                <w:sz w:val="18"/>
                <w:szCs w:val="18"/>
              </w:rPr>
              <w:t>ya</w:t>
            </w:r>
            <w:r w:rsidR="008E201F" w:rsidRPr="00F37CCC">
              <w:rPr>
                <w:rFonts w:ascii="Tahoma" w:hAnsi="Tahoma" w:cs="Tahoma"/>
                <w:sz w:val="18"/>
                <w:szCs w:val="18"/>
              </w:rPr>
              <w:t xml:space="preserve"> kemampuan dan profesionalisme aparatur daerah.</w:t>
            </w:r>
          </w:p>
          <w:p w:rsidR="00D619EE" w:rsidRPr="00F37CCC" w:rsidRDefault="008E201F" w:rsidP="008E201F">
            <w:pPr>
              <w:numPr>
                <w:ilvl w:val="0"/>
                <w:numId w:val="2"/>
              </w:numPr>
              <w:tabs>
                <w:tab w:val="clear" w:pos="720"/>
                <w:tab w:val="num" w:pos="403"/>
              </w:tabs>
              <w:ind w:left="403" w:hanging="403"/>
              <w:rPr>
                <w:rFonts w:ascii="Tahoma" w:hAnsi="Tahoma" w:cs="Tahoma"/>
                <w:sz w:val="18"/>
                <w:szCs w:val="18"/>
              </w:rPr>
            </w:pPr>
            <w:r w:rsidRPr="00F37CCC">
              <w:rPr>
                <w:rFonts w:ascii="Tahoma" w:hAnsi="Tahoma" w:cs="Tahoma"/>
                <w:sz w:val="18"/>
                <w:szCs w:val="18"/>
              </w:rPr>
              <w:t>Pengembangan kapasitas pemerintah daerah.</w:t>
            </w:r>
          </w:p>
        </w:tc>
      </w:tr>
      <w:tr w:rsidR="00D619EE" w:rsidRPr="00F37CCC" w:rsidTr="00091C30">
        <w:tc>
          <w:tcPr>
            <w:tcW w:w="2870" w:type="dxa"/>
          </w:tcPr>
          <w:p w:rsidR="00A13198" w:rsidRPr="00F37CCC" w:rsidRDefault="00D619EE" w:rsidP="00A13198">
            <w:pPr>
              <w:tabs>
                <w:tab w:val="left" w:pos="0"/>
              </w:tabs>
              <w:ind w:firstLine="33"/>
              <w:rPr>
                <w:rFonts w:ascii="Tahoma" w:hAnsi="Tahoma" w:cs="Tahoma"/>
                <w:b/>
                <w:bCs/>
                <w:sz w:val="18"/>
                <w:szCs w:val="18"/>
              </w:rPr>
            </w:pPr>
            <w:r w:rsidRPr="00F37CCC">
              <w:rPr>
                <w:rFonts w:ascii="Tahoma" w:hAnsi="Tahoma" w:cs="Tahoma"/>
                <w:b/>
                <w:bCs/>
                <w:sz w:val="20"/>
                <w:szCs w:val="18"/>
                <w:lang w:val="id-ID"/>
              </w:rPr>
              <w:t>Misi ke-2 :</w:t>
            </w:r>
          </w:p>
          <w:p w:rsidR="00A13198" w:rsidRPr="00F37CCC" w:rsidRDefault="00A13198" w:rsidP="00A13198">
            <w:pPr>
              <w:tabs>
                <w:tab w:val="left" w:pos="0"/>
              </w:tabs>
              <w:ind w:firstLine="33"/>
              <w:rPr>
                <w:rFonts w:ascii="Tahoma" w:hAnsi="Tahoma" w:cs="Tahoma"/>
                <w:b/>
                <w:bCs/>
                <w:sz w:val="18"/>
                <w:szCs w:val="18"/>
                <w:lang w:val="id-ID"/>
              </w:rPr>
            </w:pPr>
            <w:r w:rsidRPr="00F37CCC">
              <w:rPr>
                <w:rFonts w:ascii="Tahoma" w:hAnsi="Tahoma" w:cs="Tahoma"/>
                <w:bCs/>
                <w:sz w:val="18"/>
                <w:szCs w:val="18"/>
              </w:rPr>
              <w:t xml:space="preserve">Mewujudkan sumber daya manusia yang sehat, cerdas dan </w:t>
            </w:r>
            <w:r w:rsidRPr="00F37CCC">
              <w:rPr>
                <w:rFonts w:ascii="Tahoma" w:hAnsi="Tahoma" w:cs="Tahoma"/>
                <w:bCs/>
                <w:sz w:val="18"/>
                <w:szCs w:val="18"/>
              </w:rPr>
              <w:lastRenderedPageBreak/>
              <w:t>terampil, professional, produktif, kreatif, responsive dan mandiri.</w:t>
            </w:r>
          </w:p>
          <w:p w:rsidR="00D619EE" w:rsidRPr="00F37CCC" w:rsidRDefault="00D619EE" w:rsidP="00091C30">
            <w:pPr>
              <w:tabs>
                <w:tab w:val="num" w:pos="540"/>
              </w:tabs>
              <w:ind w:firstLine="33"/>
              <w:rPr>
                <w:rFonts w:ascii="Tahoma" w:hAnsi="Tahoma" w:cs="Tahoma"/>
                <w:bCs/>
                <w:sz w:val="18"/>
                <w:szCs w:val="18"/>
                <w:lang w:val="id-ID"/>
              </w:rPr>
            </w:pPr>
          </w:p>
        </w:tc>
        <w:tc>
          <w:tcPr>
            <w:tcW w:w="2757" w:type="dxa"/>
          </w:tcPr>
          <w:p w:rsidR="00D619EE" w:rsidRPr="00F37CCC" w:rsidRDefault="00D619EE" w:rsidP="00091C30">
            <w:pPr>
              <w:tabs>
                <w:tab w:val="left" w:pos="567"/>
              </w:tabs>
              <w:rPr>
                <w:rFonts w:ascii="Tahoma" w:hAnsi="Tahoma" w:cs="Tahoma"/>
                <w:sz w:val="18"/>
                <w:szCs w:val="18"/>
                <w:lang w:val="id-ID"/>
              </w:rPr>
            </w:pPr>
            <w:r w:rsidRPr="00F37CCC">
              <w:rPr>
                <w:rFonts w:ascii="Tahoma" w:hAnsi="Tahoma" w:cs="Tahoma"/>
                <w:sz w:val="18"/>
                <w:szCs w:val="18"/>
                <w:lang w:val="id-ID"/>
              </w:rPr>
              <w:lastRenderedPageBreak/>
              <w:t xml:space="preserve">Terwujudnya </w:t>
            </w:r>
            <w:r w:rsidR="008E201F" w:rsidRPr="00F37CCC">
              <w:rPr>
                <w:rFonts w:ascii="Tahoma" w:hAnsi="Tahoma" w:cs="Tahoma"/>
                <w:sz w:val="18"/>
                <w:szCs w:val="18"/>
              </w:rPr>
              <w:t xml:space="preserve">sumber daya manusia yang sehat, cerdas, terampil, professional, </w:t>
            </w:r>
            <w:r w:rsidR="008E201F" w:rsidRPr="00F37CCC">
              <w:rPr>
                <w:rFonts w:ascii="Tahoma" w:hAnsi="Tahoma" w:cs="Tahoma"/>
                <w:sz w:val="18"/>
                <w:szCs w:val="18"/>
              </w:rPr>
              <w:lastRenderedPageBreak/>
              <w:t xml:space="preserve">produktif, </w:t>
            </w:r>
            <w:r w:rsidR="00DD1153" w:rsidRPr="00F37CCC">
              <w:rPr>
                <w:rFonts w:ascii="Tahoma" w:hAnsi="Tahoma" w:cs="Tahoma"/>
                <w:sz w:val="18"/>
                <w:szCs w:val="18"/>
              </w:rPr>
              <w:t xml:space="preserve">kreatif responsive dan mandiri. </w:t>
            </w:r>
          </w:p>
          <w:p w:rsidR="00D619EE" w:rsidRPr="00F37CCC" w:rsidRDefault="00D619EE" w:rsidP="00091C30">
            <w:pPr>
              <w:tabs>
                <w:tab w:val="num" w:pos="540"/>
              </w:tabs>
              <w:rPr>
                <w:rFonts w:ascii="Tahoma" w:hAnsi="Tahoma" w:cs="Tahoma"/>
                <w:bCs/>
                <w:sz w:val="18"/>
                <w:szCs w:val="18"/>
                <w:lang w:val="id-ID"/>
              </w:rPr>
            </w:pPr>
          </w:p>
        </w:tc>
        <w:tc>
          <w:tcPr>
            <w:tcW w:w="2896" w:type="dxa"/>
          </w:tcPr>
          <w:p w:rsidR="00D619EE" w:rsidRPr="00F37CCC" w:rsidRDefault="00D619EE" w:rsidP="00091C30">
            <w:pPr>
              <w:numPr>
                <w:ilvl w:val="0"/>
                <w:numId w:val="3"/>
              </w:numPr>
              <w:tabs>
                <w:tab w:val="clear" w:pos="720"/>
                <w:tab w:val="num" w:pos="416"/>
              </w:tabs>
              <w:ind w:left="416" w:hanging="416"/>
              <w:rPr>
                <w:rFonts w:ascii="Tahoma" w:hAnsi="Tahoma" w:cs="Tahoma"/>
                <w:sz w:val="18"/>
                <w:szCs w:val="18"/>
                <w:lang w:val="id-ID"/>
              </w:rPr>
            </w:pPr>
            <w:r w:rsidRPr="00F37CCC">
              <w:rPr>
                <w:rFonts w:ascii="Tahoma" w:hAnsi="Tahoma" w:cs="Tahoma"/>
                <w:sz w:val="18"/>
                <w:szCs w:val="18"/>
                <w:lang w:val="id-ID"/>
              </w:rPr>
              <w:lastRenderedPageBreak/>
              <w:t>Me</w:t>
            </w:r>
            <w:r w:rsidR="00DD1153" w:rsidRPr="00F37CCC">
              <w:rPr>
                <w:rFonts w:ascii="Tahoma" w:hAnsi="Tahoma" w:cs="Tahoma"/>
                <w:sz w:val="18"/>
                <w:szCs w:val="18"/>
              </w:rPr>
              <w:t>wujudkan sistem dan iklim pendidikan yang merata dan bermutu.</w:t>
            </w:r>
            <w:r w:rsidRPr="00F37CCC">
              <w:rPr>
                <w:rFonts w:ascii="Tahoma" w:hAnsi="Tahoma" w:cs="Tahoma"/>
                <w:sz w:val="18"/>
                <w:szCs w:val="18"/>
                <w:lang w:val="id-ID"/>
              </w:rPr>
              <w:t xml:space="preserve"> </w:t>
            </w:r>
          </w:p>
          <w:p w:rsidR="00D619EE" w:rsidRPr="00F37CCC" w:rsidRDefault="00D619EE" w:rsidP="00091C30">
            <w:pPr>
              <w:numPr>
                <w:ilvl w:val="0"/>
                <w:numId w:val="3"/>
              </w:numPr>
              <w:tabs>
                <w:tab w:val="clear" w:pos="720"/>
                <w:tab w:val="num" w:pos="416"/>
              </w:tabs>
              <w:ind w:left="416" w:hanging="416"/>
              <w:rPr>
                <w:rFonts w:ascii="Tahoma" w:hAnsi="Tahoma" w:cs="Tahoma"/>
                <w:sz w:val="18"/>
                <w:szCs w:val="18"/>
                <w:lang w:val="id-ID"/>
              </w:rPr>
            </w:pPr>
            <w:r w:rsidRPr="00F37CCC">
              <w:rPr>
                <w:rFonts w:ascii="Tahoma" w:hAnsi="Tahoma" w:cs="Tahoma"/>
                <w:sz w:val="18"/>
                <w:szCs w:val="18"/>
                <w:lang w:val="id-ID"/>
              </w:rPr>
              <w:lastRenderedPageBreak/>
              <w:t xml:space="preserve">Meningkatnya </w:t>
            </w:r>
            <w:r w:rsidR="00DD1153" w:rsidRPr="00F37CCC">
              <w:rPr>
                <w:rFonts w:ascii="Tahoma" w:hAnsi="Tahoma" w:cs="Tahoma"/>
                <w:sz w:val="18"/>
                <w:szCs w:val="18"/>
              </w:rPr>
              <w:t>derajat kesehatan masyarakat.</w:t>
            </w:r>
          </w:p>
          <w:p w:rsidR="00D619EE" w:rsidRPr="00F37CCC" w:rsidRDefault="00DD1153" w:rsidP="00091C30">
            <w:pPr>
              <w:numPr>
                <w:ilvl w:val="0"/>
                <w:numId w:val="3"/>
              </w:numPr>
              <w:tabs>
                <w:tab w:val="clear" w:pos="720"/>
                <w:tab w:val="num" w:pos="416"/>
              </w:tabs>
              <w:ind w:left="416" w:hanging="416"/>
              <w:rPr>
                <w:rFonts w:ascii="Tahoma" w:hAnsi="Tahoma" w:cs="Tahoma"/>
                <w:sz w:val="18"/>
                <w:szCs w:val="18"/>
                <w:lang w:val="id-ID"/>
              </w:rPr>
            </w:pPr>
            <w:r w:rsidRPr="00F37CCC">
              <w:rPr>
                <w:rFonts w:ascii="Tahoma" w:hAnsi="Tahoma" w:cs="Tahoma"/>
                <w:sz w:val="18"/>
                <w:szCs w:val="18"/>
              </w:rPr>
              <w:t>Meningkatnya peranan komunikasi dan informasi.</w:t>
            </w:r>
          </w:p>
          <w:p w:rsidR="00D619EE" w:rsidRPr="00F37CCC" w:rsidRDefault="00DD1153" w:rsidP="00C45C67">
            <w:pPr>
              <w:numPr>
                <w:ilvl w:val="0"/>
                <w:numId w:val="3"/>
              </w:numPr>
              <w:tabs>
                <w:tab w:val="clear" w:pos="720"/>
                <w:tab w:val="num" w:pos="416"/>
              </w:tabs>
              <w:ind w:left="416" w:hanging="416"/>
              <w:rPr>
                <w:rFonts w:ascii="Tahoma" w:hAnsi="Tahoma" w:cs="Tahoma"/>
                <w:sz w:val="18"/>
                <w:szCs w:val="18"/>
                <w:lang w:val="id-ID"/>
              </w:rPr>
            </w:pPr>
            <w:r w:rsidRPr="00F37CCC">
              <w:rPr>
                <w:rFonts w:ascii="Tahoma" w:hAnsi="Tahoma" w:cs="Tahoma"/>
                <w:sz w:val="18"/>
                <w:szCs w:val="18"/>
              </w:rPr>
              <w:t>Meningkatnya partisipasi masyarakat dalam proses</w:t>
            </w:r>
            <w:r w:rsidR="00C45C67" w:rsidRPr="00F37CCC">
              <w:rPr>
                <w:rFonts w:ascii="Tahoma" w:hAnsi="Tahoma" w:cs="Tahoma"/>
                <w:sz w:val="18"/>
                <w:szCs w:val="18"/>
              </w:rPr>
              <w:t xml:space="preserve"> pembangunan.</w:t>
            </w:r>
          </w:p>
        </w:tc>
      </w:tr>
      <w:tr w:rsidR="00C45C67" w:rsidRPr="00F37CCC" w:rsidTr="00091C30">
        <w:tc>
          <w:tcPr>
            <w:tcW w:w="2870" w:type="dxa"/>
          </w:tcPr>
          <w:p w:rsidR="00C45C67" w:rsidRPr="00F37CCC" w:rsidRDefault="00C45C67" w:rsidP="008C7EE3">
            <w:pPr>
              <w:tabs>
                <w:tab w:val="left" w:pos="0"/>
              </w:tabs>
              <w:rPr>
                <w:rFonts w:ascii="Tahoma" w:hAnsi="Tahoma" w:cs="Tahoma"/>
                <w:b/>
                <w:bCs/>
                <w:sz w:val="18"/>
                <w:szCs w:val="18"/>
              </w:rPr>
            </w:pPr>
            <w:r w:rsidRPr="00F37CCC">
              <w:rPr>
                <w:rFonts w:ascii="Tahoma" w:hAnsi="Tahoma" w:cs="Tahoma"/>
                <w:b/>
                <w:bCs/>
                <w:sz w:val="18"/>
                <w:szCs w:val="18"/>
                <w:lang w:val="id-ID"/>
              </w:rPr>
              <w:lastRenderedPageBreak/>
              <w:t>Misi ke-3 :</w:t>
            </w:r>
            <w:r w:rsidRPr="00F37CCC">
              <w:rPr>
                <w:rFonts w:ascii="Tahoma" w:hAnsi="Tahoma" w:cs="Tahoma"/>
                <w:b/>
                <w:bCs/>
                <w:sz w:val="18"/>
                <w:szCs w:val="18"/>
                <w:lang w:val="id-ID"/>
              </w:rPr>
              <w:tab/>
            </w:r>
          </w:p>
          <w:p w:rsidR="00C45C67" w:rsidRPr="00F37CCC" w:rsidRDefault="00C45C67" w:rsidP="008C7EE3">
            <w:pPr>
              <w:tabs>
                <w:tab w:val="left" w:pos="0"/>
              </w:tabs>
              <w:rPr>
                <w:rFonts w:ascii="Tahoma" w:hAnsi="Tahoma" w:cs="Tahoma"/>
                <w:b/>
                <w:bCs/>
                <w:sz w:val="18"/>
                <w:szCs w:val="18"/>
                <w:lang w:val="id-ID"/>
              </w:rPr>
            </w:pPr>
            <w:r w:rsidRPr="00F37CCC">
              <w:rPr>
                <w:rFonts w:ascii="Tahoma" w:hAnsi="Tahoma" w:cs="Tahoma"/>
                <w:bCs/>
                <w:sz w:val="18"/>
                <w:szCs w:val="18"/>
              </w:rPr>
              <w:t>Meningkatkan kemampuan ekonomi daerah untuk tumbuh dan berkembang secara berkelanjutan.</w:t>
            </w:r>
          </w:p>
          <w:p w:rsidR="00C45C67" w:rsidRPr="00F37CCC" w:rsidRDefault="00C45C67" w:rsidP="00091C30">
            <w:pPr>
              <w:tabs>
                <w:tab w:val="num" w:pos="0"/>
              </w:tabs>
              <w:rPr>
                <w:rFonts w:ascii="Tahoma" w:hAnsi="Tahoma" w:cs="Tahoma"/>
                <w:bCs/>
                <w:sz w:val="18"/>
                <w:szCs w:val="18"/>
                <w:lang w:val="id-ID"/>
              </w:rPr>
            </w:pPr>
          </w:p>
        </w:tc>
        <w:tc>
          <w:tcPr>
            <w:tcW w:w="2757" w:type="dxa"/>
          </w:tcPr>
          <w:p w:rsidR="00C45C67" w:rsidRPr="00F37CCC" w:rsidRDefault="00C45C67" w:rsidP="001F230A">
            <w:pPr>
              <w:tabs>
                <w:tab w:val="left" w:pos="0"/>
              </w:tabs>
              <w:rPr>
                <w:rFonts w:ascii="Tahoma" w:hAnsi="Tahoma" w:cs="Tahoma"/>
                <w:b/>
                <w:bCs/>
                <w:sz w:val="18"/>
                <w:szCs w:val="18"/>
                <w:lang w:val="id-ID"/>
              </w:rPr>
            </w:pPr>
            <w:r w:rsidRPr="00F37CCC">
              <w:rPr>
                <w:rFonts w:ascii="Tahoma" w:hAnsi="Tahoma" w:cs="Tahoma"/>
                <w:bCs/>
                <w:sz w:val="18"/>
                <w:szCs w:val="18"/>
              </w:rPr>
              <w:t>Meningkatknya kemampuan ekonomi daerah untuk tumbuh dan berkembang secara berkelanjutan.</w:t>
            </w:r>
          </w:p>
          <w:p w:rsidR="00C45C67" w:rsidRPr="00F37CCC" w:rsidRDefault="00C45C67" w:rsidP="001F230A">
            <w:pPr>
              <w:tabs>
                <w:tab w:val="num" w:pos="0"/>
              </w:tabs>
              <w:rPr>
                <w:rFonts w:ascii="Tahoma" w:hAnsi="Tahoma" w:cs="Tahoma"/>
                <w:bCs/>
                <w:sz w:val="18"/>
                <w:szCs w:val="18"/>
                <w:lang w:val="id-ID"/>
              </w:rPr>
            </w:pPr>
          </w:p>
        </w:tc>
        <w:tc>
          <w:tcPr>
            <w:tcW w:w="2896" w:type="dxa"/>
          </w:tcPr>
          <w:p w:rsidR="00C45C67" w:rsidRPr="00F37CCC" w:rsidRDefault="00C45C67" w:rsidP="00091C30">
            <w:pPr>
              <w:numPr>
                <w:ilvl w:val="0"/>
                <w:numId w:val="4"/>
              </w:numPr>
              <w:tabs>
                <w:tab w:val="clear" w:pos="1020"/>
                <w:tab w:val="num" w:pos="416"/>
              </w:tabs>
              <w:ind w:left="416" w:hanging="416"/>
              <w:rPr>
                <w:rFonts w:ascii="Tahoma" w:hAnsi="Tahoma" w:cs="Tahoma"/>
                <w:sz w:val="18"/>
                <w:szCs w:val="18"/>
                <w:lang w:val="id-ID"/>
              </w:rPr>
            </w:pPr>
            <w:r w:rsidRPr="00F37CCC">
              <w:rPr>
                <w:rFonts w:ascii="Tahoma" w:hAnsi="Tahoma" w:cs="Tahoma"/>
                <w:sz w:val="18"/>
                <w:szCs w:val="18"/>
              </w:rPr>
              <w:t>Pengembangan perekonomian daerah.</w:t>
            </w:r>
          </w:p>
          <w:p w:rsidR="00C45C67" w:rsidRPr="00F37CCC" w:rsidRDefault="00C45C67" w:rsidP="00091C30">
            <w:pPr>
              <w:numPr>
                <w:ilvl w:val="0"/>
                <w:numId w:val="4"/>
              </w:numPr>
              <w:tabs>
                <w:tab w:val="clear" w:pos="1020"/>
                <w:tab w:val="num" w:pos="416"/>
              </w:tabs>
              <w:ind w:left="416" w:hanging="416"/>
              <w:rPr>
                <w:rFonts w:ascii="Tahoma" w:hAnsi="Tahoma" w:cs="Tahoma"/>
                <w:sz w:val="18"/>
                <w:szCs w:val="18"/>
                <w:lang w:val="id-ID"/>
              </w:rPr>
            </w:pPr>
            <w:r w:rsidRPr="00F37CCC">
              <w:rPr>
                <w:rFonts w:ascii="Tahoma" w:hAnsi="Tahoma" w:cs="Tahoma"/>
                <w:sz w:val="18"/>
                <w:szCs w:val="18"/>
              </w:rPr>
              <w:t>Pembangunan perindustrian.</w:t>
            </w:r>
          </w:p>
          <w:p w:rsidR="00C45C67" w:rsidRPr="00F37CCC" w:rsidRDefault="00C45C67" w:rsidP="00C45C67">
            <w:pPr>
              <w:numPr>
                <w:ilvl w:val="0"/>
                <w:numId w:val="4"/>
              </w:numPr>
              <w:tabs>
                <w:tab w:val="clear" w:pos="1020"/>
                <w:tab w:val="num" w:pos="416"/>
              </w:tabs>
              <w:ind w:left="416" w:hanging="416"/>
              <w:rPr>
                <w:rFonts w:ascii="Tahoma" w:hAnsi="Tahoma" w:cs="Tahoma"/>
                <w:sz w:val="18"/>
                <w:szCs w:val="18"/>
                <w:lang w:val="id-ID"/>
              </w:rPr>
            </w:pPr>
            <w:r w:rsidRPr="00F37CCC">
              <w:rPr>
                <w:rFonts w:ascii="Tahoma" w:hAnsi="Tahoma" w:cs="Tahoma"/>
                <w:sz w:val="18"/>
                <w:szCs w:val="18"/>
              </w:rPr>
              <w:t>Pe</w:t>
            </w:r>
            <w:r w:rsidRPr="00F37CCC">
              <w:rPr>
                <w:rFonts w:ascii="Tahoma" w:hAnsi="Tahoma" w:cs="Tahoma"/>
                <w:sz w:val="18"/>
                <w:szCs w:val="18"/>
                <w:lang w:val="id-ID"/>
              </w:rPr>
              <w:t>ningkata</w:t>
            </w:r>
            <w:r w:rsidRPr="00F37CCC">
              <w:rPr>
                <w:rFonts w:ascii="Tahoma" w:hAnsi="Tahoma" w:cs="Tahoma"/>
                <w:sz w:val="18"/>
                <w:szCs w:val="18"/>
              </w:rPr>
              <w:t>n dan pengembang</w:t>
            </w:r>
            <w:r w:rsidRPr="00F37CCC">
              <w:rPr>
                <w:rFonts w:ascii="Tahoma" w:hAnsi="Tahoma" w:cs="Tahoma"/>
                <w:sz w:val="18"/>
                <w:szCs w:val="18"/>
                <w:lang w:val="id-ID"/>
              </w:rPr>
              <w:t xml:space="preserve">  </w:t>
            </w:r>
            <w:r w:rsidRPr="00F37CCC">
              <w:rPr>
                <w:rFonts w:ascii="Tahoma" w:hAnsi="Tahoma" w:cs="Tahoma"/>
                <w:sz w:val="18"/>
                <w:szCs w:val="18"/>
              </w:rPr>
              <w:t>produk-produk unggulan sesuai dengan potensi di Kab. Gresik</w:t>
            </w:r>
          </w:p>
          <w:p w:rsidR="00C45C67" w:rsidRPr="00F37CCC" w:rsidRDefault="00C45C67" w:rsidP="00C45C67">
            <w:pPr>
              <w:numPr>
                <w:ilvl w:val="0"/>
                <w:numId w:val="4"/>
              </w:numPr>
              <w:tabs>
                <w:tab w:val="clear" w:pos="1020"/>
                <w:tab w:val="num" w:pos="416"/>
              </w:tabs>
              <w:ind w:left="416" w:hanging="416"/>
              <w:rPr>
                <w:rFonts w:ascii="Tahoma" w:hAnsi="Tahoma" w:cs="Tahoma"/>
                <w:sz w:val="18"/>
                <w:szCs w:val="18"/>
                <w:lang w:val="id-ID"/>
              </w:rPr>
            </w:pPr>
            <w:r w:rsidRPr="00F37CCC">
              <w:rPr>
                <w:rFonts w:ascii="Tahoma" w:hAnsi="Tahoma" w:cs="Tahoma"/>
                <w:sz w:val="18"/>
                <w:szCs w:val="18"/>
              </w:rPr>
              <w:t>Pengembangan jasa dan perdagangan.</w:t>
            </w:r>
          </w:p>
          <w:p w:rsidR="00C45C67" w:rsidRPr="00F37CCC" w:rsidRDefault="00C45C67" w:rsidP="00C45C67">
            <w:pPr>
              <w:numPr>
                <w:ilvl w:val="0"/>
                <w:numId w:val="4"/>
              </w:numPr>
              <w:tabs>
                <w:tab w:val="clear" w:pos="1020"/>
                <w:tab w:val="num" w:pos="416"/>
              </w:tabs>
              <w:ind w:left="416" w:hanging="416"/>
              <w:rPr>
                <w:rFonts w:ascii="Tahoma" w:hAnsi="Tahoma" w:cs="Tahoma"/>
                <w:sz w:val="18"/>
                <w:szCs w:val="18"/>
                <w:lang w:val="id-ID"/>
              </w:rPr>
            </w:pPr>
            <w:r w:rsidRPr="00F37CCC">
              <w:rPr>
                <w:rFonts w:ascii="Tahoma" w:hAnsi="Tahoma" w:cs="Tahoma"/>
                <w:sz w:val="18"/>
                <w:szCs w:val="18"/>
              </w:rPr>
              <w:t>Meningkatnya gairah iklim usaha.</w:t>
            </w:r>
          </w:p>
          <w:p w:rsidR="00C45C67" w:rsidRPr="00F37CCC" w:rsidRDefault="00C45C67" w:rsidP="00C45C67">
            <w:pPr>
              <w:numPr>
                <w:ilvl w:val="0"/>
                <w:numId w:val="4"/>
              </w:numPr>
              <w:tabs>
                <w:tab w:val="clear" w:pos="1020"/>
                <w:tab w:val="num" w:pos="416"/>
              </w:tabs>
              <w:ind w:left="416" w:hanging="416"/>
              <w:rPr>
                <w:rFonts w:ascii="Tahoma" w:hAnsi="Tahoma" w:cs="Tahoma"/>
                <w:sz w:val="18"/>
                <w:szCs w:val="18"/>
                <w:lang w:val="id-ID"/>
              </w:rPr>
            </w:pPr>
            <w:r w:rsidRPr="00F37CCC">
              <w:rPr>
                <w:rFonts w:ascii="Tahoma" w:hAnsi="Tahoma" w:cs="Tahoma"/>
                <w:sz w:val="18"/>
                <w:szCs w:val="18"/>
              </w:rPr>
              <w:t>Pengembangan UKM dan Koperasi menjadi pelaku ekonomi yang berkeunggulan kompetitif.</w:t>
            </w:r>
          </w:p>
          <w:p w:rsidR="00C45C67" w:rsidRPr="00F37CCC" w:rsidRDefault="00C45C67" w:rsidP="00C45C67">
            <w:pPr>
              <w:numPr>
                <w:ilvl w:val="0"/>
                <w:numId w:val="4"/>
              </w:numPr>
              <w:tabs>
                <w:tab w:val="clear" w:pos="1020"/>
                <w:tab w:val="num" w:pos="416"/>
              </w:tabs>
              <w:ind w:left="416" w:hanging="416"/>
              <w:rPr>
                <w:rFonts w:ascii="Tahoma" w:hAnsi="Tahoma" w:cs="Tahoma"/>
                <w:sz w:val="18"/>
                <w:szCs w:val="18"/>
                <w:lang w:val="id-ID"/>
              </w:rPr>
            </w:pPr>
            <w:r w:rsidRPr="00F37CCC">
              <w:rPr>
                <w:rFonts w:ascii="Tahoma" w:hAnsi="Tahoma" w:cs="Tahoma"/>
                <w:sz w:val="18"/>
                <w:szCs w:val="18"/>
              </w:rPr>
              <w:t>Pembangunan pariwisata menjadi sector unggulan</w:t>
            </w:r>
          </w:p>
        </w:tc>
      </w:tr>
      <w:tr w:rsidR="00C45DED" w:rsidRPr="00F37CCC" w:rsidTr="00091C30">
        <w:tc>
          <w:tcPr>
            <w:tcW w:w="2870" w:type="dxa"/>
          </w:tcPr>
          <w:p w:rsidR="00C45DED" w:rsidRPr="00F37CCC" w:rsidRDefault="00C45DED" w:rsidP="008C7EE3">
            <w:pPr>
              <w:tabs>
                <w:tab w:val="left" w:pos="0"/>
              </w:tabs>
              <w:rPr>
                <w:rFonts w:ascii="Tahoma" w:hAnsi="Tahoma" w:cs="Tahoma"/>
                <w:b/>
                <w:bCs/>
                <w:sz w:val="18"/>
                <w:szCs w:val="18"/>
              </w:rPr>
            </w:pPr>
            <w:r w:rsidRPr="00F37CCC">
              <w:rPr>
                <w:rFonts w:ascii="Tahoma" w:hAnsi="Tahoma" w:cs="Tahoma"/>
                <w:b/>
                <w:bCs/>
                <w:sz w:val="18"/>
                <w:szCs w:val="18"/>
                <w:lang w:val="id-ID"/>
              </w:rPr>
              <w:t>Misi ke-4 :</w:t>
            </w:r>
          </w:p>
          <w:p w:rsidR="00C45DED" w:rsidRPr="00F37CCC" w:rsidRDefault="00C45DED" w:rsidP="008C7EE3">
            <w:pPr>
              <w:tabs>
                <w:tab w:val="left" w:pos="0"/>
              </w:tabs>
              <w:rPr>
                <w:rFonts w:ascii="Tahoma" w:hAnsi="Tahoma" w:cs="Tahoma"/>
                <w:b/>
                <w:bCs/>
                <w:sz w:val="18"/>
                <w:szCs w:val="18"/>
                <w:lang w:val="id-ID"/>
              </w:rPr>
            </w:pPr>
            <w:r w:rsidRPr="00F37CCC">
              <w:rPr>
                <w:rFonts w:ascii="Tahoma" w:hAnsi="Tahoma" w:cs="Tahoma"/>
                <w:bCs/>
                <w:sz w:val="18"/>
                <w:szCs w:val="18"/>
              </w:rPr>
              <w:t>Mengembangkan sumber daya alam dan buatan yang didukung penguasaan ilmu pengetahuan dan teknologi.</w:t>
            </w:r>
          </w:p>
          <w:p w:rsidR="00C45DED" w:rsidRPr="00F37CCC" w:rsidRDefault="00C45DED" w:rsidP="00091C30">
            <w:pPr>
              <w:tabs>
                <w:tab w:val="num" w:pos="540"/>
              </w:tabs>
              <w:rPr>
                <w:rFonts w:ascii="Tahoma" w:hAnsi="Tahoma" w:cs="Tahoma"/>
                <w:bCs/>
                <w:sz w:val="18"/>
                <w:szCs w:val="18"/>
                <w:lang w:val="id-ID"/>
              </w:rPr>
            </w:pPr>
          </w:p>
        </w:tc>
        <w:tc>
          <w:tcPr>
            <w:tcW w:w="2757" w:type="dxa"/>
          </w:tcPr>
          <w:p w:rsidR="00C45DED" w:rsidRPr="00F37CCC" w:rsidRDefault="00C45DED" w:rsidP="001F230A">
            <w:pPr>
              <w:tabs>
                <w:tab w:val="left" w:pos="0"/>
              </w:tabs>
              <w:rPr>
                <w:rFonts w:ascii="Tahoma" w:hAnsi="Tahoma" w:cs="Tahoma"/>
                <w:b/>
                <w:bCs/>
                <w:sz w:val="18"/>
                <w:szCs w:val="18"/>
                <w:lang w:val="id-ID"/>
              </w:rPr>
            </w:pPr>
            <w:r w:rsidRPr="00F37CCC">
              <w:rPr>
                <w:rFonts w:ascii="Tahoma" w:hAnsi="Tahoma" w:cs="Tahoma"/>
                <w:bCs/>
                <w:sz w:val="18"/>
                <w:szCs w:val="18"/>
              </w:rPr>
              <w:t>Berkembangnya sumber daya alam dan buatan yang didukung penguasaan ilmu pengetahuan dan teknologi.</w:t>
            </w:r>
          </w:p>
          <w:p w:rsidR="00C45DED" w:rsidRPr="00F37CCC" w:rsidRDefault="00C45DED" w:rsidP="001F230A">
            <w:pPr>
              <w:tabs>
                <w:tab w:val="num" w:pos="540"/>
              </w:tabs>
              <w:rPr>
                <w:rFonts w:ascii="Tahoma" w:hAnsi="Tahoma" w:cs="Tahoma"/>
                <w:bCs/>
                <w:sz w:val="18"/>
                <w:szCs w:val="18"/>
                <w:lang w:val="id-ID"/>
              </w:rPr>
            </w:pPr>
          </w:p>
        </w:tc>
        <w:tc>
          <w:tcPr>
            <w:tcW w:w="2896" w:type="dxa"/>
          </w:tcPr>
          <w:p w:rsidR="00C45DED" w:rsidRPr="00F37CCC" w:rsidRDefault="002877B7" w:rsidP="00091C30">
            <w:pPr>
              <w:numPr>
                <w:ilvl w:val="0"/>
                <w:numId w:val="5"/>
              </w:numPr>
              <w:tabs>
                <w:tab w:val="clear" w:pos="720"/>
                <w:tab w:val="num" w:pos="416"/>
              </w:tabs>
              <w:ind w:left="416" w:hanging="416"/>
              <w:rPr>
                <w:rFonts w:ascii="Tahoma" w:hAnsi="Tahoma" w:cs="Tahoma"/>
                <w:sz w:val="18"/>
                <w:szCs w:val="18"/>
                <w:lang w:val="id-ID"/>
              </w:rPr>
            </w:pPr>
            <w:r w:rsidRPr="00F37CCC">
              <w:rPr>
                <w:rFonts w:ascii="Tahoma" w:hAnsi="Tahoma" w:cs="Tahoma"/>
                <w:sz w:val="18"/>
                <w:szCs w:val="18"/>
              </w:rPr>
              <w:t>Pengembangan perekonomian daerah yang berorientasi dan berdaya saing global.</w:t>
            </w:r>
          </w:p>
          <w:p w:rsidR="00C45DED" w:rsidRPr="00F37CCC" w:rsidRDefault="002877B7" w:rsidP="00091C30">
            <w:pPr>
              <w:numPr>
                <w:ilvl w:val="0"/>
                <w:numId w:val="5"/>
              </w:numPr>
              <w:tabs>
                <w:tab w:val="clear" w:pos="720"/>
                <w:tab w:val="num" w:pos="416"/>
              </w:tabs>
              <w:ind w:left="416" w:hanging="416"/>
              <w:rPr>
                <w:rFonts w:ascii="Tahoma" w:hAnsi="Tahoma" w:cs="Tahoma"/>
                <w:sz w:val="18"/>
                <w:szCs w:val="18"/>
                <w:lang w:val="id-ID"/>
              </w:rPr>
            </w:pPr>
            <w:r w:rsidRPr="00F37CCC">
              <w:rPr>
                <w:rFonts w:ascii="Tahoma" w:hAnsi="Tahoma" w:cs="Tahoma"/>
                <w:sz w:val="18"/>
                <w:szCs w:val="18"/>
              </w:rPr>
              <w:t>Pengembangan sumber daya buatan..</w:t>
            </w:r>
          </w:p>
          <w:p w:rsidR="00C45DED" w:rsidRPr="00F37CCC" w:rsidRDefault="002877B7" w:rsidP="00091C30">
            <w:pPr>
              <w:numPr>
                <w:ilvl w:val="0"/>
                <w:numId w:val="5"/>
              </w:numPr>
              <w:tabs>
                <w:tab w:val="clear" w:pos="720"/>
                <w:tab w:val="num" w:pos="416"/>
              </w:tabs>
              <w:ind w:left="416" w:hanging="416"/>
              <w:rPr>
                <w:rFonts w:ascii="Tahoma" w:hAnsi="Tahoma" w:cs="Tahoma"/>
                <w:sz w:val="18"/>
                <w:szCs w:val="18"/>
                <w:lang w:val="id-ID"/>
              </w:rPr>
            </w:pPr>
            <w:r w:rsidRPr="00F37CCC">
              <w:rPr>
                <w:rFonts w:ascii="Tahoma" w:hAnsi="Tahoma" w:cs="Tahoma"/>
                <w:sz w:val="18"/>
                <w:szCs w:val="18"/>
              </w:rPr>
              <w:t>Pengembangan jaringan infrastruktur perhubungan.</w:t>
            </w:r>
          </w:p>
          <w:p w:rsidR="002877B7" w:rsidRPr="00F37CCC" w:rsidRDefault="002877B7" w:rsidP="00091C30">
            <w:pPr>
              <w:numPr>
                <w:ilvl w:val="0"/>
                <w:numId w:val="5"/>
              </w:numPr>
              <w:tabs>
                <w:tab w:val="clear" w:pos="720"/>
                <w:tab w:val="num" w:pos="416"/>
              </w:tabs>
              <w:ind w:left="416" w:hanging="416"/>
              <w:rPr>
                <w:rFonts w:ascii="Tahoma" w:hAnsi="Tahoma" w:cs="Tahoma"/>
                <w:sz w:val="18"/>
                <w:szCs w:val="18"/>
                <w:lang w:val="id-ID"/>
              </w:rPr>
            </w:pPr>
            <w:r w:rsidRPr="00F37CCC">
              <w:rPr>
                <w:rFonts w:ascii="Tahoma" w:hAnsi="Tahoma" w:cs="Tahoma"/>
                <w:sz w:val="18"/>
                <w:szCs w:val="18"/>
              </w:rPr>
              <w:t>Pengembangan kelistrikan daerah.</w:t>
            </w:r>
          </w:p>
          <w:p w:rsidR="002877B7" w:rsidRPr="00F37CCC" w:rsidRDefault="002877B7" w:rsidP="00091C30">
            <w:pPr>
              <w:numPr>
                <w:ilvl w:val="0"/>
                <w:numId w:val="5"/>
              </w:numPr>
              <w:tabs>
                <w:tab w:val="clear" w:pos="720"/>
                <w:tab w:val="num" w:pos="416"/>
              </w:tabs>
              <w:ind w:left="416" w:hanging="416"/>
              <w:rPr>
                <w:rFonts w:ascii="Tahoma" w:hAnsi="Tahoma" w:cs="Tahoma"/>
                <w:sz w:val="18"/>
                <w:szCs w:val="18"/>
                <w:lang w:val="id-ID"/>
              </w:rPr>
            </w:pPr>
            <w:r w:rsidRPr="00F37CCC">
              <w:rPr>
                <w:rFonts w:ascii="Tahoma" w:hAnsi="Tahoma" w:cs="Tahoma"/>
                <w:sz w:val="18"/>
                <w:szCs w:val="18"/>
              </w:rPr>
              <w:t>Pengembangan telematika.</w:t>
            </w:r>
          </w:p>
          <w:p w:rsidR="00C45DED" w:rsidRPr="00F37CCC" w:rsidRDefault="002877B7" w:rsidP="002877B7">
            <w:pPr>
              <w:numPr>
                <w:ilvl w:val="0"/>
                <w:numId w:val="5"/>
              </w:numPr>
              <w:tabs>
                <w:tab w:val="clear" w:pos="720"/>
                <w:tab w:val="num" w:pos="416"/>
              </w:tabs>
              <w:ind w:left="416" w:hanging="416"/>
              <w:rPr>
                <w:rFonts w:ascii="Tahoma" w:hAnsi="Tahoma" w:cs="Tahoma"/>
                <w:sz w:val="18"/>
                <w:szCs w:val="18"/>
                <w:lang w:val="id-ID"/>
              </w:rPr>
            </w:pPr>
            <w:r w:rsidRPr="00F37CCC">
              <w:rPr>
                <w:rFonts w:ascii="Tahoma" w:hAnsi="Tahoma" w:cs="Tahoma"/>
                <w:sz w:val="18"/>
                <w:szCs w:val="18"/>
              </w:rPr>
              <w:t>Pengembangan sumber daya air.</w:t>
            </w:r>
            <w:r w:rsidRPr="00F37CCC">
              <w:rPr>
                <w:rFonts w:ascii="Tahoma" w:hAnsi="Tahoma" w:cs="Tahoma"/>
                <w:sz w:val="18"/>
                <w:szCs w:val="18"/>
                <w:lang w:val="id-ID"/>
              </w:rPr>
              <w:t xml:space="preserve"> </w:t>
            </w:r>
          </w:p>
        </w:tc>
      </w:tr>
      <w:tr w:rsidR="00800E3B" w:rsidRPr="00F37CCC" w:rsidTr="00091C30">
        <w:tc>
          <w:tcPr>
            <w:tcW w:w="2870" w:type="dxa"/>
          </w:tcPr>
          <w:p w:rsidR="00800E3B" w:rsidRPr="00F37CCC" w:rsidRDefault="00800E3B" w:rsidP="00546816">
            <w:pPr>
              <w:tabs>
                <w:tab w:val="left" w:pos="0"/>
              </w:tabs>
              <w:rPr>
                <w:rFonts w:ascii="Tahoma" w:hAnsi="Tahoma" w:cs="Tahoma"/>
                <w:b/>
                <w:bCs/>
                <w:sz w:val="18"/>
                <w:szCs w:val="18"/>
              </w:rPr>
            </w:pPr>
            <w:r w:rsidRPr="00F37CCC">
              <w:rPr>
                <w:rFonts w:ascii="Tahoma" w:hAnsi="Tahoma" w:cs="Tahoma"/>
                <w:b/>
                <w:bCs/>
                <w:sz w:val="18"/>
                <w:szCs w:val="18"/>
              </w:rPr>
              <w:t>Misi ke-5:</w:t>
            </w:r>
          </w:p>
          <w:p w:rsidR="00800E3B" w:rsidRPr="00F37CCC" w:rsidRDefault="00800E3B" w:rsidP="00546816">
            <w:pPr>
              <w:tabs>
                <w:tab w:val="left" w:pos="0"/>
              </w:tabs>
              <w:rPr>
                <w:rFonts w:ascii="Tahoma" w:hAnsi="Tahoma" w:cs="Tahoma"/>
                <w:b/>
                <w:bCs/>
                <w:sz w:val="18"/>
                <w:szCs w:val="18"/>
              </w:rPr>
            </w:pPr>
            <w:r w:rsidRPr="00F37CCC">
              <w:rPr>
                <w:rFonts w:ascii="Tahoma" w:hAnsi="Tahoma" w:cs="Tahoma"/>
                <w:bCs/>
                <w:sz w:val="18"/>
                <w:szCs w:val="18"/>
              </w:rPr>
              <w:t>Memantapkan demokrasi konstitusional dan etika politik dalam pemerintahan dan kemasyarakatan serta meningkatkan peran serta masyarakat.</w:t>
            </w:r>
          </w:p>
          <w:p w:rsidR="00800E3B" w:rsidRPr="00F37CCC" w:rsidRDefault="00800E3B" w:rsidP="008C7EE3">
            <w:pPr>
              <w:tabs>
                <w:tab w:val="left" w:pos="0"/>
              </w:tabs>
              <w:rPr>
                <w:rFonts w:ascii="Tahoma" w:hAnsi="Tahoma" w:cs="Tahoma"/>
                <w:b/>
                <w:bCs/>
                <w:sz w:val="18"/>
                <w:szCs w:val="18"/>
              </w:rPr>
            </w:pPr>
          </w:p>
          <w:p w:rsidR="00800E3B" w:rsidRPr="00F37CCC" w:rsidRDefault="00800E3B" w:rsidP="008C7EE3">
            <w:pPr>
              <w:tabs>
                <w:tab w:val="left" w:pos="0"/>
              </w:tabs>
              <w:rPr>
                <w:rFonts w:ascii="Tahoma" w:hAnsi="Tahoma" w:cs="Tahoma"/>
                <w:b/>
                <w:bCs/>
                <w:sz w:val="18"/>
                <w:szCs w:val="18"/>
              </w:rPr>
            </w:pPr>
          </w:p>
        </w:tc>
        <w:tc>
          <w:tcPr>
            <w:tcW w:w="2757" w:type="dxa"/>
          </w:tcPr>
          <w:p w:rsidR="00800E3B" w:rsidRPr="00F37CCC" w:rsidRDefault="00800E3B" w:rsidP="001F230A">
            <w:pPr>
              <w:tabs>
                <w:tab w:val="left" w:pos="0"/>
              </w:tabs>
              <w:rPr>
                <w:rFonts w:ascii="Tahoma" w:hAnsi="Tahoma" w:cs="Tahoma"/>
                <w:b/>
                <w:bCs/>
                <w:sz w:val="18"/>
                <w:szCs w:val="18"/>
              </w:rPr>
            </w:pPr>
            <w:r w:rsidRPr="00F37CCC">
              <w:rPr>
                <w:rFonts w:ascii="Tahoma" w:hAnsi="Tahoma" w:cs="Tahoma"/>
                <w:bCs/>
                <w:sz w:val="18"/>
                <w:szCs w:val="18"/>
              </w:rPr>
              <w:t>Mantapnya demokrasi konstitusional dan etika politik dalam pemerintahan dan kemasyarakatan serta meningkatkan peran serta masyarakat.</w:t>
            </w:r>
          </w:p>
          <w:p w:rsidR="00800E3B" w:rsidRPr="00F37CCC" w:rsidRDefault="00800E3B" w:rsidP="001F230A">
            <w:pPr>
              <w:tabs>
                <w:tab w:val="left" w:pos="0"/>
              </w:tabs>
              <w:rPr>
                <w:rFonts w:ascii="Tahoma" w:hAnsi="Tahoma" w:cs="Tahoma"/>
                <w:b/>
                <w:bCs/>
                <w:sz w:val="18"/>
                <w:szCs w:val="18"/>
              </w:rPr>
            </w:pPr>
          </w:p>
          <w:p w:rsidR="00800E3B" w:rsidRPr="00F37CCC" w:rsidRDefault="00800E3B" w:rsidP="001F230A">
            <w:pPr>
              <w:tabs>
                <w:tab w:val="left" w:pos="0"/>
              </w:tabs>
              <w:rPr>
                <w:rFonts w:ascii="Tahoma" w:hAnsi="Tahoma" w:cs="Tahoma"/>
                <w:b/>
                <w:bCs/>
                <w:sz w:val="18"/>
                <w:szCs w:val="18"/>
              </w:rPr>
            </w:pPr>
          </w:p>
        </w:tc>
        <w:tc>
          <w:tcPr>
            <w:tcW w:w="2896" w:type="dxa"/>
          </w:tcPr>
          <w:p w:rsidR="00800E3B" w:rsidRPr="00F37CCC" w:rsidRDefault="00800E3B" w:rsidP="00800E3B">
            <w:pPr>
              <w:numPr>
                <w:ilvl w:val="0"/>
                <w:numId w:val="32"/>
              </w:numPr>
              <w:ind w:left="403" w:hanging="403"/>
              <w:rPr>
                <w:rFonts w:ascii="Tahoma" w:hAnsi="Tahoma" w:cs="Tahoma"/>
                <w:sz w:val="18"/>
                <w:szCs w:val="18"/>
                <w:lang w:val="id-ID"/>
              </w:rPr>
            </w:pPr>
            <w:r w:rsidRPr="00F37CCC">
              <w:rPr>
                <w:rFonts w:ascii="Tahoma" w:hAnsi="Tahoma" w:cs="Tahoma"/>
                <w:sz w:val="18"/>
                <w:szCs w:val="18"/>
              </w:rPr>
              <w:t>Pengembangan demokrasi konstitusional di daerah</w:t>
            </w:r>
          </w:p>
          <w:p w:rsidR="00800E3B" w:rsidRPr="00F37CCC" w:rsidRDefault="00800E3B" w:rsidP="00800E3B">
            <w:pPr>
              <w:numPr>
                <w:ilvl w:val="0"/>
                <w:numId w:val="32"/>
              </w:numPr>
              <w:ind w:left="403" w:hanging="403"/>
              <w:rPr>
                <w:rFonts w:ascii="Tahoma" w:hAnsi="Tahoma" w:cs="Tahoma"/>
                <w:sz w:val="18"/>
                <w:szCs w:val="18"/>
                <w:lang w:val="id-ID"/>
              </w:rPr>
            </w:pPr>
            <w:r w:rsidRPr="00F37CCC">
              <w:rPr>
                <w:rFonts w:ascii="Tahoma" w:hAnsi="Tahoma" w:cs="Tahoma"/>
                <w:sz w:val="18"/>
                <w:szCs w:val="18"/>
              </w:rPr>
              <w:t>Meningkatnya intensitas pemberdyaan masyarakat.</w:t>
            </w:r>
          </w:p>
        </w:tc>
      </w:tr>
      <w:tr w:rsidR="00800E3B" w:rsidRPr="00F37CCC" w:rsidTr="00091C30">
        <w:tc>
          <w:tcPr>
            <w:tcW w:w="2870" w:type="dxa"/>
          </w:tcPr>
          <w:p w:rsidR="00800E3B" w:rsidRPr="00F37CCC" w:rsidRDefault="00800E3B" w:rsidP="00546816">
            <w:pPr>
              <w:tabs>
                <w:tab w:val="left" w:pos="0"/>
              </w:tabs>
              <w:rPr>
                <w:rFonts w:ascii="Tahoma" w:hAnsi="Tahoma" w:cs="Tahoma"/>
                <w:b/>
                <w:bCs/>
                <w:sz w:val="18"/>
                <w:szCs w:val="18"/>
              </w:rPr>
            </w:pPr>
            <w:r w:rsidRPr="00F37CCC">
              <w:rPr>
                <w:rFonts w:ascii="Tahoma" w:hAnsi="Tahoma" w:cs="Tahoma"/>
                <w:b/>
                <w:bCs/>
                <w:sz w:val="18"/>
                <w:szCs w:val="18"/>
              </w:rPr>
              <w:t>Misi ke-6:</w:t>
            </w:r>
          </w:p>
          <w:p w:rsidR="00800E3B" w:rsidRPr="00F37CCC" w:rsidRDefault="00800E3B" w:rsidP="00546816">
            <w:pPr>
              <w:tabs>
                <w:tab w:val="left" w:pos="0"/>
              </w:tabs>
              <w:rPr>
                <w:rFonts w:ascii="Tahoma" w:hAnsi="Tahoma" w:cs="Tahoma"/>
                <w:b/>
                <w:bCs/>
                <w:sz w:val="18"/>
                <w:szCs w:val="18"/>
              </w:rPr>
            </w:pPr>
            <w:r w:rsidRPr="00F37CCC">
              <w:rPr>
                <w:rFonts w:ascii="Tahoma" w:hAnsi="Tahoma" w:cs="Tahoma"/>
                <w:bCs/>
                <w:sz w:val="18"/>
                <w:szCs w:val="18"/>
              </w:rPr>
              <w:t>Menegakkan supremasi hukum dan hak asasi manusia dalam sistem perundangan daerah yang akomodatif dan aspiratif serta meningkatkan penyelenggaraan pemerintahan dan pembangunan secara merata dan proporsional.</w:t>
            </w:r>
          </w:p>
          <w:p w:rsidR="00800E3B" w:rsidRPr="00F37CCC" w:rsidRDefault="00800E3B" w:rsidP="00546816">
            <w:pPr>
              <w:tabs>
                <w:tab w:val="left" w:pos="0"/>
              </w:tabs>
              <w:rPr>
                <w:rFonts w:ascii="Tahoma" w:hAnsi="Tahoma" w:cs="Tahoma"/>
                <w:b/>
                <w:bCs/>
                <w:sz w:val="18"/>
                <w:szCs w:val="18"/>
              </w:rPr>
            </w:pPr>
          </w:p>
        </w:tc>
        <w:tc>
          <w:tcPr>
            <w:tcW w:w="2757" w:type="dxa"/>
          </w:tcPr>
          <w:p w:rsidR="00800E3B" w:rsidRPr="00F37CCC" w:rsidRDefault="00800E3B" w:rsidP="001F230A">
            <w:pPr>
              <w:tabs>
                <w:tab w:val="left" w:pos="0"/>
              </w:tabs>
              <w:rPr>
                <w:rFonts w:ascii="Tahoma" w:hAnsi="Tahoma" w:cs="Tahoma"/>
                <w:b/>
                <w:bCs/>
                <w:sz w:val="18"/>
                <w:szCs w:val="18"/>
              </w:rPr>
            </w:pPr>
            <w:r w:rsidRPr="00F37CCC">
              <w:rPr>
                <w:rFonts w:ascii="Tahoma" w:hAnsi="Tahoma" w:cs="Tahoma"/>
                <w:bCs/>
                <w:sz w:val="18"/>
                <w:szCs w:val="18"/>
              </w:rPr>
              <w:t>Tegaknya supremasi hukum dan hak asasi manusia dalam sistem perundangan daerah yang akomodatif dan aspiratif serta meningkatkan penyelenggaraan pemerintahan dan pembangunan secara merata dan proporsional.</w:t>
            </w:r>
          </w:p>
          <w:p w:rsidR="00800E3B" w:rsidRPr="00F37CCC" w:rsidRDefault="00800E3B" w:rsidP="001F230A">
            <w:pPr>
              <w:tabs>
                <w:tab w:val="left" w:pos="0"/>
              </w:tabs>
              <w:rPr>
                <w:rFonts w:ascii="Tahoma" w:hAnsi="Tahoma" w:cs="Tahoma"/>
                <w:b/>
                <w:bCs/>
                <w:sz w:val="18"/>
                <w:szCs w:val="18"/>
              </w:rPr>
            </w:pPr>
          </w:p>
        </w:tc>
        <w:tc>
          <w:tcPr>
            <w:tcW w:w="2896" w:type="dxa"/>
          </w:tcPr>
          <w:p w:rsidR="00800E3B" w:rsidRPr="00F37CCC" w:rsidRDefault="00800E3B" w:rsidP="00800E3B">
            <w:pPr>
              <w:numPr>
                <w:ilvl w:val="0"/>
                <w:numId w:val="33"/>
              </w:numPr>
              <w:rPr>
                <w:rFonts w:ascii="Tahoma" w:hAnsi="Tahoma" w:cs="Tahoma"/>
                <w:sz w:val="18"/>
                <w:szCs w:val="18"/>
              </w:rPr>
            </w:pPr>
            <w:r w:rsidRPr="00F37CCC">
              <w:rPr>
                <w:rFonts w:ascii="Tahoma" w:hAnsi="Tahoma" w:cs="Tahoma"/>
                <w:sz w:val="18"/>
                <w:szCs w:val="18"/>
              </w:rPr>
              <w:t>Penerapan hukum dan hak asasi manusia.</w:t>
            </w:r>
          </w:p>
          <w:p w:rsidR="00800E3B" w:rsidRPr="00F37CCC" w:rsidRDefault="00800E3B" w:rsidP="00800E3B">
            <w:pPr>
              <w:numPr>
                <w:ilvl w:val="0"/>
                <w:numId w:val="33"/>
              </w:numPr>
              <w:rPr>
                <w:rFonts w:ascii="Tahoma" w:hAnsi="Tahoma" w:cs="Tahoma"/>
                <w:sz w:val="18"/>
                <w:szCs w:val="18"/>
              </w:rPr>
            </w:pPr>
            <w:r w:rsidRPr="00F37CCC">
              <w:rPr>
                <w:rFonts w:ascii="Tahoma" w:hAnsi="Tahoma" w:cs="Tahoma"/>
                <w:sz w:val="18"/>
                <w:szCs w:val="18"/>
              </w:rPr>
              <w:t>Meningkatnya kesadaran aparatur hukum.</w:t>
            </w:r>
          </w:p>
          <w:p w:rsidR="00800E3B" w:rsidRPr="00F37CCC" w:rsidRDefault="00800E3B" w:rsidP="00800E3B">
            <w:pPr>
              <w:numPr>
                <w:ilvl w:val="0"/>
                <w:numId w:val="33"/>
              </w:numPr>
              <w:rPr>
                <w:rFonts w:ascii="Tahoma" w:hAnsi="Tahoma" w:cs="Tahoma"/>
                <w:sz w:val="18"/>
                <w:szCs w:val="18"/>
              </w:rPr>
            </w:pPr>
            <w:r w:rsidRPr="00F37CCC">
              <w:rPr>
                <w:rFonts w:ascii="Tahoma" w:hAnsi="Tahoma" w:cs="Tahoma"/>
                <w:sz w:val="18"/>
                <w:szCs w:val="18"/>
              </w:rPr>
              <w:t>Meningkatnya kesejahteraan aparatur hukum.</w:t>
            </w:r>
          </w:p>
          <w:p w:rsidR="00800E3B" w:rsidRPr="00F37CCC" w:rsidRDefault="00800E3B" w:rsidP="00800E3B">
            <w:pPr>
              <w:numPr>
                <w:ilvl w:val="0"/>
                <w:numId w:val="33"/>
              </w:numPr>
              <w:rPr>
                <w:rFonts w:ascii="Tahoma" w:hAnsi="Tahoma" w:cs="Tahoma"/>
                <w:sz w:val="18"/>
                <w:szCs w:val="18"/>
              </w:rPr>
            </w:pPr>
            <w:r w:rsidRPr="00F37CCC">
              <w:rPr>
                <w:rFonts w:ascii="Tahoma" w:hAnsi="Tahoma" w:cs="Tahoma"/>
                <w:sz w:val="18"/>
                <w:szCs w:val="18"/>
              </w:rPr>
              <w:t>Meningkatnya kualitas pelayanan administrasi umum pemerintahan.</w:t>
            </w:r>
          </w:p>
          <w:p w:rsidR="00800E3B" w:rsidRPr="00F37CCC" w:rsidRDefault="00800E3B" w:rsidP="00800E3B">
            <w:pPr>
              <w:numPr>
                <w:ilvl w:val="0"/>
                <w:numId w:val="33"/>
              </w:numPr>
              <w:rPr>
                <w:rFonts w:ascii="Tahoma" w:hAnsi="Tahoma" w:cs="Tahoma"/>
                <w:sz w:val="18"/>
                <w:szCs w:val="18"/>
              </w:rPr>
            </w:pPr>
            <w:r w:rsidRPr="00F37CCC">
              <w:rPr>
                <w:rFonts w:ascii="Tahoma" w:hAnsi="Tahoma" w:cs="Tahoma"/>
                <w:sz w:val="18"/>
                <w:szCs w:val="18"/>
              </w:rPr>
              <w:t xml:space="preserve">Meningkatnya penyelenggaraan dan </w:t>
            </w:r>
            <w:r w:rsidRPr="00F37CCC">
              <w:rPr>
                <w:rFonts w:ascii="Tahoma" w:hAnsi="Tahoma" w:cs="Tahoma"/>
                <w:sz w:val="18"/>
                <w:szCs w:val="18"/>
              </w:rPr>
              <w:lastRenderedPageBreak/>
              <w:t>pembangunanpemerintah daerah .</w:t>
            </w:r>
          </w:p>
          <w:p w:rsidR="005C2C7C" w:rsidRPr="00F37CCC" w:rsidRDefault="00800E3B" w:rsidP="00800E3B">
            <w:pPr>
              <w:numPr>
                <w:ilvl w:val="0"/>
                <w:numId w:val="33"/>
              </w:numPr>
              <w:rPr>
                <w:rFonts w:ascii="Tahoma" w:hAnsi="Tahoma" w:cs="Tahoma"/>
                <w:sz w:val="18"/>
                <w:szCs w:val="18"/>
              </w:rPr>
            </w:pPr>
            <w:r w:rsidRPr="00F37CCC">
              <w:rPr>
                <w:rFonts w:ascii="Tahoma" w:hAnsi="Tahoma" w:cs="Tahoma"/>
                <w:sz w:val="18"/>
                <w:szCs w:val="18"/>
              </w:rPr>
              <w:t xml:space="preserve">Pengembangan sistem </w:t>
            </w:r>
            <w:r w:rsidR="005C2C7C" w:rsidRPr="00F37CCC">
              <w:rPr>
                <w:rFonts w:ascii="Tahoma" w:hAnsi="Tahoma" w:cs="Tahoma"/>
                <w:sz w:val="18"/>
                <w:szCs w:val="18"/>
              </w:rPr>
              <w:t>pengelolaan pertanahan.</w:t>
            </w:r>
          </w:p>
          <w:p w:rsidR="005C2C7C" w:rsidRPr="00F37CCC" w:rsidRDefault="005C2C7C" w:rsidP="005C2C7C">
            <w:pPr>
              <w:numPr>
                <w:ilvl w:val="0"/>
                <w:numId w:val="33"/>
              </w:numPr>
              <w:rPr>
                <w:rFonts w:ascii="Tahoma" w:hAnsi="Tahoma" w:cs="Tahoma"/>
                <w:sz w:val="18"/>
                <w:szCs w:val="18"/>
              </w:rPr>
            </w:pPr>
            <w:r w:rsidRPr="00F37CCC">
              <w:rPr>
                <w:rFonts w:ascii="Tahoma" w:hAnsi="Tahoma" w:cs="Tahoma"/>
                <w:sz w:val="18"/>
                <w:szCs w:val="18"/>
              </w:rPr>
              <w:t>Pembangunan perumahan.</w:t>
            </w:r>
          </w:p>
          <w:p w:rsidR="00800E3B" w:rsidRPr="00F37CCC" w:rsidRDefault="005C2C7C" w:rsidP="005C2C7C">
            <w:pPr>
              <w:numPr>
                <w:ilvl w:val="0"/>
                <w:numId w:val="33"/>
              </w:numPr>
              <w:rPr>
                <w:rFonts w:ascii="Tahoma" w:hAnsi="Tahoma" w:cs="Tahoma"/>
                <w:sz w:val="18"/>
                <w:szCs w:val="18"/>
              </w:rPr>
            </w:pPr>
            <w:r w:rsidRPr="00F37CCC">
              <w:rPr>
                <w:rFonts w:ascii="Tahoma" w:hAnsi="Tahoma" w:cs="Tahoma"/>
                <w:sz w:val="18"/>
                <w:szCs w:val="18"/>
              </w:rPr>
              <w:t xml:space="preserve">Pembangunan bidang pekerjaan umum. </w:t>
            </w:r>
            <w:r w:rsidR="00800E3B" w:rsidRPr="00F37CCC">
              <w:rPr>
                <w:rFonts w:ascii="Tahoma" w:hAnsi="Tahoma" w:cs="Tahoma"/>
                <w:sz w:val="18"/>
                <w:szCs w:val="18"/>
              </w:rPr>
              <w:t xml:space="preserve"> </w:t>
            </w:r>
          </w:p>
        </w:tc>
      </w:tr>
      <w:tr w:rsidR="005C2C7C" w:rsidRPr="00F37CCC" w:rsidTr="00091C30">
        <w:tc>
          <w:tcPr>
            <w:tcW w:w="2870" w:type="dxa"/>
          </w:tcPr>
          <w:p w:rsidR="005C2C7C" w:rsidRPr="00F37CCC" w:rsidRDefault="005C2C7C" w:rsidP="005058A8">
            <w:pPr>
              <w:tabs>
                <w:tab w:val="left" w:pos="0"/>
              </w:tabs>
              <w:rPr>
                <w:rFonts w:ascii="Tahoma" w:hAnsi="Tahoma" w:cs="Tahoma"/>
                <w:b/>
                <w:bCs/>
                <w:sz w:val="18"/>
                <w:szCs w:val="18"/>
              </w:rPr>
            </w:pPr>
            <w:r w:rsidRPr="00F37CCC">
              <w:rPr>
                <w:rFonts w:ascii="Tahoma" w:hAnsi="Tahoma" w:cs="Tahoma"/>
                <w:b/>
                <w:bCs/>
                <w:sz w:val="18"/>
                <w:szCs w:val="18"/>
              </w:rPr>
              <w:lastRenderedPageBreak/>
              <w:t>Misi ke-7</w:t>
            </w:r>
          </w:p>
          <w:p w:rsidR="005C2C7C" w:rsidRPr="00F37CCC" w:rsidRDefault="005C2C7C" w:rsidP="005058A8">
            <w:pPr>
              <w:tabs>
                <w:tab w:val="left" w:pos="0"/>
              </w:tabs>
              <w:rPr>
                <w:rFonts w:ascii="Tahoma" w:hAnsi="Tahoma" w:cs="Tahoma"/>
                <w:b/>
                <w:bCs/>
                <w:sz w:val="18"/>
                <w:szCs w:val="18"/>
              </w:rPr>
            </w:pPr>
            <w:r w:rsidRPr="00F37CCC">
              <w:rPr>
                <w:rFonts w:ascii="Tahoma" w:hAnsi="Tahoma" w:cs="Tahoma"/>
                <w:bCs/>
                <w:sz w:val="18"/>
                <w:szCs w:val="18"/>
              </w:rPr>
              <w:t>Meningkatkan kemampuan pemerintah , masyarakat dan dunia usaha untuk mewujudkan kondisi lingkungan daerah yang tertib, tenteram dan damai.</w:t>
            </w:r>
          </w:p>
          <w:p w:rsidR="005C2C7C" w:rsidRPr="00F37CCC" w:rsidRDefault="005C2C7C" w:rsidP="00546816">
            <w:pPr>
              <w:tabs>
                <w:tab w:val="left" w:pos="0"/>
              </w:tabs>
              <w:rPr>
                <w:rFonts w:ascii="Tahoma" w:hAnsi="Tahoma" w:cs="Tahoma"/>
                <w:b/>
                <w:bCs/>
                <w:sz w:val="18"/>
                <w:szCs w:val="18"/>
              </w:rPr>
            </w:pPr>
          </w:p>
        </w:tc>
        <w:tc>
          <w:tcPr>
            <w:tcW w:w="2757" w:type="dxa"/>
          </w:tcPr>
          <w:p w:rsidR="005C2C7C" w:rsidRPr="00F37CCC" w:rsidRDefault="005C2C7C" w:rsidP="001F230A">
            <w:pPr>
              <w:tabs>
                <w:tab w:val="left" w:pos="0"/>
              </w:tabs>
              <w:rPr>
                <w:rFonts w:ascii="Tahoma" w:hAnsi="Tahoma" w:cs="Tahoma"/>
                <w:b/>
                <w:bCs/>
                <w:sz w:val="18"/>
                <w:szCs w:val="18"/>
              </w:rPr>
            </w:pPr>
            <w:r w:rsidRPr="00F37CCC">
              <w:rPr>
                <w:rFonts w:ascii="Tahoma" w:hAnsi="Tahoma" w:cs="Tahoma"/>
                <w:bCs/>
                <w:sz w:val="18"/>
                <w:szCs w:val="18"/>
              </w:rPr>
              <w:t>Meningkatnya kemampuan pemerintah , masyarakat dan dunia usaha untuk mewujudkan kondisi lingkungan daerah yang tertib, tenteram dan damai.</w:t>
            </w:r>
          </w:p>
          <w:p w:rsidR="005C2C7C" w:rsidRPr="00F37CCC" w:rsidRDefault="005C2C7C" w:rsidP="001F230A">
            <w:pPr>
              <w:tabs>
                <w:tab w:val="left" w:pos="0"/>
              </w:tabs>
              <w:rPr>
                <w:rFonts w:ascii="Tahoma" w:hAnsi="Tahoma" w:cs="Tahoma"/>
                <w:b/>
                <w:bCs/>
                <w:sz w:val="18"/>
                <w:szCs w:val="18"/>
              </w:rPr>
            </w:pPr>
          </w:p>
        </w:tc>
        <w:tc>
          <w:tcPr>
            <w:tcW w:w="2896" w:type="dxa"/>
          </w:tcPr>
          <w:p w:rsidR="005C2C7C" w:rsidRPr="00F37CCC" w:rsidRDefault="005C2C7C" w:rsidP="005C2C7C">
            <w:pPr>
              <w:numPr>
                <w:ilvl w:val="0"/>
                <w:numId w:val="34"/>
              </w:numPr>
              <w:ind w:left="313"/>
              <w:rPr>
                <w:rFonts w:ascii="Tahoma" w:hAnsi="Tahoma" w:cs="Tahoma"/>
                <w:sz w:val="18"/>
                <w:szCs w:val="18"/>
              </w:rPr>
            </w:pPr>
            <w:r w:rsidRPr="00F37CCC">
              <w:rPr>
                <w:rFonts w:ascii="Tahoma" w:hAnsi="Tahoma" w:cs="Tahoma"/>
                <w:sz w:val="18"/>
                <w:szCs w:val="18"/>
              </w:rPr>
              <w:t>Pembangunan keamanan daerah</w:t>
            </w:r>
          </w:p>
          <w:p w:rsidR="005C2C7C" w:rsidRPr="00F37CCC" w:rsidRDefault="005C2C7C" w:rsidP="005C2C7C">
            <w:pPr>
              <w:numPr>
                <w:ilvl w:val="0"/>
                <w:numId w:val="34"/>
              </w:numPr>
              <w:ind w:left="313"/>
              <w:rPr>
                <w:rFonts w:ascii="Tahoma" w:hAnsi="Tahoma" w:cs="Tahoma"/>
                <w:sz w:val="18"/>
                <w:szCs w:val="18"/>
              </w:rPr>
            </w:pPr>
            <w:r w:rsidRPr="00F37CCC">
              <w:rPr>
                <w:rFonts w:ascii="Tahoma" w:hAnsi="Tahoma" w:cs="Tahoma"/>
                <w:sz w:val="18"/>
                <w:szCs w:val="18"/>
              </w:rPr>
              <w:t>Pembangunan kebersamaan hidup bermasyarakat</w:t>
            </w:r>
          </w:p>
          <w:p w:rsidR="005C2C7C" w:rsidRPr="00F37CCC" w:rsidRDefault="005C2C7C" w:rsidP="005C2C7C">
            <w:pPr>
              <w:numPr>
                <w:ilvl w:val="0"/>
                <w:numId w:val="34"/>
              </w:numPr>
              <w:ind w:left="313"/>
              <w:rPr>
                <w:rFonts w:ascii="Tahoma" w:hAnsi="Tahoma" w:cs="Tahoma"/>
                <w:sz w:val="18"/>
                <w:szCs w:val="18"/>
              </w:rPr>
            </w:pPr>
            <w:r w:rsidRPr="00F37CCC">
              <w:rPr>
                <w:rFonts w:ascii="Tahoma" w:hAnsi="Tahoma" w:cs="Tahoma"/>
                <w:sz w:val="18"/>
                <w:szCs w:val="18"/>
              </w:rPr>
              <w:t>Peningkatan partisipasi masyarakat dalam penciptaan keamanan.</w:t>
            </w:r>
          </w:p>
        </w:tc>
      </w:tr>
      <w:tr w:rsidR="005C2C7C" w:rsidRPr="00F37CCC" w:rsidTr="00091C30">
        <w:tc>
          <w:tcPr>
            <w:tcW w:w="2870" w:type="dxa"/>
          </w:tcPr>
          <w:p w:rsidR="005C2C7C" w:rsidRPr="00F37CCC" w:rsidRDefault="005C2C7C" w:rsidP="005058A8">
            <w:pPr>
              <w:tabs>
                <w:tab w:val="left" w:pos="0"/>
              </w:tabs>
              <w:rPr>
                <w:rFonts w:ascii="Tahoma" w:hAnsi="Tahoma" w:cs="Tahoma"/>
                <w:b/>
                <w:bCs/>
                <w:sz w:val="18"/>
                <w:szCs w:val="18"/>
              </w:rPr>
            </w:pPr>
            <w:r w:rsidRPr="00F37CCC">
              <w:rPr>
                <w:rFonts w:ascii="Tahoma" w:hAnsi="Tahoma" w:cs="Tahoma"/>
                <w:b/>
                <w:bCs/>
                <w:sz w:val="18"/>
                <w:szCs w:val="18"/>
              </w:rPr>
              <w:t>Misi ke-8:</w:t>
            </w:r>
          </w:p>
          <w:p w:rsidR="005C2C7C" w:rsidRPr="00F37CCC" w:rsidRDefault="005C2C7C" w:rsidP="005058A8">
            <w:pPr>
              <w:tabs>
                <w:tab w:val="left" w:pos="0"/>
              </w:tabs>
              <w:rPr>
                <w:rFonts w:ascii="Tahoma" w:hAnsi="Tahoma" w:cs="Tahoma"/>
                <w:b/>
                <w:bCs/>
                <w:sz w:val="18"/>
                <w:szCs w:val="18"/>
              </w:rPr>
            </w:pPr>
            <w:r w:rsidRPr="00F37CCC">
              <w:rPr>
                <w:rFonts w:ascii="Tahoma" w:hAnsi="Tahoma" w:cs="Tahoma"/>
                <w:bCs/>
                <w:sz w:val="18"/>
                <w:szCs w:val="18"/>
              </w:rPr>
              <w:t>Meningkatkan taraf hidup masyarakat dan mengurangi kesenjangan social ekonomi.</w:t>
            </w:r>
          </w:p>
          <w:p w:rsidR="005C2C7C" w:rsidRPr="00F37CCC" w:rsidRDefault="005C2C7C" w:rsidP="005058A8">
            <w:pPr>
              <w:tabs>
                <w:tab w:val="left" w:pos="0"/>
              </w:tabs>
              <w:rPr>
                <w:rFonts w:ascii="Tahoma" w:hAnsi="Tahoma" w:cs="Tahoma"/>
                <w:b/>
                <w:bCs/>
                <w:sz w:val="18"/>
                <w:szCs w:val="18"/>
              </w:rPr>
            </w:pPr>
          </w:p>
        </w:tc>
        <w:tc>
          <w:tcPr>
            <w:tcW w:w="2757" w:type="dxa"/>
          </w:tcPr>
          <w:p w:rsidR="005C2C7C" w:rsidRPr="00F37CCC" w:rsidRDefault="005C2C7C" w:rsidP="001F230A">
            <w:pPr>
              <w:tabs>
                <w:tab w:val="left" w:pos="0"/>
              </w:tabs>
              <w:rPr>
                <w:rFonts w:ascii="Tahoma" w:hAnsi="Tahoma" w:cs="Tahoma"/>
                <w:b/>
                <w:bCs/>
                <w:sz w:val="18"/>
                <w:szCs w:val="18"/>
              </w:rPr>
            </w:pPr>
          </w:p>
          <w:p w:rsidR="005C2C7C" w:rsidRPr="00F37CCC" w:rsidRDefault="005C2C7C" w:rsidP="001F230A">
            <w:pPr>
              <w:tabs>
                <w:tab w:val="left" w:pos="0"/>
              </w:tabs>
              <w:rPr>
                <w:rFonts w:ascii="Tahoma" w:hAnsi="Tahoma" w:cs="Tahoma"/>
                <w:b/>
                <w:bCs/>
                <w:sz w:val="18"/>
                <w:szCs w:val="18"/>
              </w:rPr>
            </w:pPr>
            <w:r w:rsidRPr="00F37CCC">
              <w:rPr>
                <w:rFonts w:ascii="Tahoma" w:hAnsi="Tahoma" w:cs="Tahoma"/>
                <w:bCs/>
                <w:sz w:val="18"/>
                <w:szCs w:val="18"/>
              </w:rPr>
              <w:t>Meningkatkan taraf hidup masyarakat dan mengurangi kesenjangan social ekonomi.</w:t>
            </w:r>
          </w:p>
          <w:p w:rsidR="005C2C7C" w:rsidRPr="00F37CCC" w:rsidRDefault="005C2C7C" w:rsidP="001F230A">
            <w:pPr>
              <w:tabs>
                <w:tab w:val="left" w:pos="0"/>
              </w:tabs>
              <w:rPr>
                <w:rFonts w:ascii="Tahoma" w:hAnsi="Tahoma" w:cs="Tahoma"/>
                <w:b/>
                <w:bCs/>
                <w:sz w:val="18"/>
                <w:szCs w:val="18"/>
              </w:rPr>
            </w:pPr>
          </w:p>
        </w:tc>
        <w:tc>
          <w:tcPr>
            <w:tcW w:w="2896" w:type="dxa"/>
          </w:tcPr>
          <w:p w:rsidR="005C2C7C" w:rsidRPr="00F37CCC" w:rsidRDefault="005C2C7C" w:rsidP="00B642AC">
            <w:pPr>
              <w:numPr>
                <w:ilvl w:val="0"/>
                <w:numId w:val="35"/>
              </w:numPr>
              <w:ind w:left="403" w:hanging="450"/>
              <w:rPr>
                <w:rFonts w:ascii="Tahoma" w:hAnsi="Tahoma" w:cs="Tahoma"/>
                <w:sz w:val="18"/>
                <w:szCs w:val="18"/>
              </w:rPr>
            </w:pPr>
            <w:r w:rsidRPr="00F37CCC">
              <w:rPr>
                <w:rFonts w:ascii="Tahoma" w:hAnsi="Tahoma" w:cs="Tahoma"/>
                <w:sz w:val="18"/>
                <w:szCs w:val="18"/>
              </w:rPr>
              <w:t>Meningkatnya pendapatan masyarakat.</w:t>
            </w:r>
          </w:p>
          <w:p w:rsidR="005C2C7C" w:rsidRPr="00F37CCC" w:rsidRDefault="005C2C7C" w:rsidP="00B642AC">
            <w:pPr>
              <w:numPr>
                <w:ilvl w:val="0"/>
                <w:numId w:val="35"/>
              </w:numPr>
              <w:ind w:left="403" w:hanging="450"/>
              <w:rPr>
                <w:rFonts w:ascii="Tahoma" w:hAnsi="Tahoma" w:cs="Tahoma"/>
                <w:sz w:val="18"/>
                <w:szCs w:val="18"/>
              </w:rPr>
            </w:pPr>
            <w:r w:rsidRPr="00F37CCC">
              <w:rPr>
                <w:rFonts w:ascii="Tahoma" w:hAnsi="Tahoma" w:cs="Tahoma"/>
                <w:sz w:val="18"/>
                <w:szCs w:val="18"/>
              </w:rPr>
              <w:t>Pemberdayaan peran perempuan</w:t>
            </w:r>
          </w:p>
          <w:p w:rsidR="005C2C7C" w:rsidRPr="00F37CCC" w:rsidRDefault="005C2C7C" w:rsidP="00B642AC">
            <w:pPr>
              <w:numPr>
                <w:ilvl w:val="0"/>
                <w:numId w:val="35"/>
              </w:numPr>
              <w:ind w:left="403" w:hanging="450"/>
              <w:rPr>
                <w:rFonts w:ascii="Tahoma" w:hAnsi="Tahoma" w:cs="Tahoma"/>
                <w:sz w:val="18"/>
                <w:szCs w:val="18"/>
              </w:rPr>
            </w:pPr>
            <w:r w:rsidRPr="00F37CCC">
              <w:rPr>
                <w:rFonts w:ascii="Tahoma" w:hAnsi="Tahoma" w:cs="Tahoma"/>
                <w:sz w:val="18"/>
                <w:szCs w:val="18"/>
              </w:rPr>
              <w:t>Pembnagunan pemuda dan olahraga.</w:t>
            </w:r>
          </w:p>
          <w:p w:rsidR="005C2C7C" w:rsidRPr="00F37CCC" w:rsidRDefault="005C2C7C" w:rsidP="00B642AC">
            <w:pPr>
              <w:numPr>
                <w:ilvl w:val="0"/>
                <w:numId w:val="35"/>
              </w:numPr>
              <w:ind w:left="403" w:hanging="450"/>
              <w:rPr>
                <w:rFonts w:ascii="Tahoma" w:hAnsi="Tahoma" w:cs="Tahoma"/>
                <w:sz w:val="18"/>
                <w:szCs w:val="18"/>
              </w:rPr>
            </w:pPr>
            <w:r w:rsidRPr="00F37CCC">
              <w:rPr>
                <w:rFonts w:ascii="Tahoma" w:hAnsi="Tahoma" w:cs="Tahoma"/>
                <w:sz w:val="18"/>
                <w:szCs w:val="18"/>
              </w:rPr>
              <w:t>Pembangunan kesejahteraan sosial</w:t>
            </w:r>
          </w:p>
        </w:tc>
      </w:tr>
      <w:tr w:rsidR="005C2C7C" w:rsidRPr="00F37CCC" w:rsidTr="00091C30">
        <w:tc>
          <w:tcPr>
            <w:tcW w:w="2870" w:type="dxa"/>
          </w:tcPr>
          <w:p w:rsidR="005C2C7C" w:rsidRPr="00F37CCC" w:rsidRDefault="005C2C7C" w:rsidP="005058A8">
            <w:pPr>
              <w:tabs>
                <w:tab w:val="left" w:pos="0"/>
              </w:tabs>
              <w:rPr>
                <w:rFonts w:ascii="Tahoma" w:hAnsi="Tahoma" w:cs="Tahoma"/>
                <w:b/>
                <w:bCs/>
                <w:sz w:val="18"/>
                <w:szCs w:val="18"/>
              </w:rPr>
            </w:pPr>
            <w:r w:rsidRPr="00F37CCC">
              <w:rPr>
                <w:rFonts w:ascii="Tahoma" w:hAnsi="Tahoma" w:cs="Tahoma"/>
                <w:b/>
                <w:bCs/>
                <w:sz w:val="18"/>
                <w:szCs w:val="18"/>
              </w:rPr>
              <w:t>Misi ke-9:</w:t>
            </w:r>
          </w:p>
          <w:p w:rsidR="005C2C7C" w:rsidRPr="00F37CCC" w:rsidRDefault="005C2C7C" w:rsidP="005058A8">
            <w:pPr>
              <w:tabs>
                <w:tab w:val="left" w:pos="0"/>
              </w:tabs>
              <w:rPr>
                <w:rFonts w:ascii="Tahoma" w:hAnsi="Tahoma" w:cs="Tahoma"/>
                <w:b/>
                <w:bCs/>
                <w:sz w:val="18"/>
                <w:szCs w:val="18"/>
              </w:rPr>
            </w:pPr>
            <w:r w:rsidRPr="00F37CCC">
              <w:rPr>
                <w:rFonts w:ascii="Tahoma" w:hAnsi="Tahoma" w:cs="Tahoma"/>
                <w:bCs/>
                <w:sz w:val="18"/>
                <w:szCs w:val="18"/>
              </w:rPr>
              <w:t>Meningkatkan kesadaran perilaku konstruktif masyarakat dalam pendayagunaan sumber daya alam secara optimal dan berkelanjutan serta pelestarian fungsi lingkungan hidup.</w:t>
            </w:r>
          </w:p>
          <w:p w:rsidR="005C2C7C" w:rsidRPr="00F37CCC" w:rsidRDefault="005C2C7C" w:rsidP="005058A8">
            <w:pPr>
              <w:tabs>
                <w:tab w:val="left" w:pos="0"/>
              </w:tabs>
              <w:rPr>
                <w:rFonts w:ascii="Tahoma" w:hAnsi="Tahoma" w:cs="Tahoma"/>
                <w:b/>
                <w:bCs/>
                <w:sz w:val="18"/>
                <w:szCs w:val="18"/>
              </w:rPr>
            </w:pPr>
          </w:p>
        </w:tc>
        <w:tc>
          <w:tcPr>
            <w:tcW w:w="2757" w:type="dxa"/>
          </w:tcPr>
          <w:p w:rsidR="005C2C7C" w:rsidRPr="00F37CCC" w:rsidRDefault="005C2C7C" w:rsidP="001F230A">
            <w:pPr>
              <w:tabs>
                <w:tab w:val="left" w:pos="0"/>
              </w:tabs>
              <w:rPr>
                <w:rFonts w:ascii="Tahoma" w:hAnsi="Tahoma" w:cs="Tahoma"/>
                <w:b/>
                <w:bCs/>
                <w:sz w:val="18"/>
                <w:szCs w:val="18"/>
              </w:rPr>
            </w:pPr>
          </w:p>
          <w:p w:rsidR="005C2C7C" w:rsidRPr="00F37CCC" w:rsidRDefault="005C2C7C" w:rsidP="001F230A">
            <w:pPr>
              <w:tabs>
                <w:tab w:val="left" w:pos="0"/>
              </w:tabs>
              <w:rPr>
                <w:rFonts w:ascii="Tahoma" w:hAnsi="Tahoma" w:cs="Tahoma"/>
                <w:b/>
                <w:bCs/>
                <w:sz w:val="18"/>
                <w:szCs w:val="18"/>
              </w:rPr>
            </w:pPr>
            <w:r w:rsidRPr="00F37CCC">
              <w:rPr>
                <w:rFonts w:ascii="Tahoma" w:hAnsi="Tahoma" w:cs="Tahoma"/>
                <w:bCs/>
                <w:sz w:val="18"/>
                <w:szCs w:val="18"/>
              </w:rPr>
              <w:t>Meningkatnya kesadaran perilaku konstruktif masyarakat dalam pendayagunaan sumber daya alam secara optimal dan berkelanjutan serta pelestarian fungsi lingkungan hidup.</w:t>
            </w:r>
          </w:p>
          <w:p w:rsidR="005C2C7C" w:rsidRPr="00F37CCC" w:rsidRDefault="005C2C7C" w:rsidP="001F230A">
            <w:pPr>
              <w:tabs>
                <w:tab w:val="left" w:pos="0"/>
              </w:tabs>
              <w:rPr>
                <w:rFonts w:ascii="Tahoma" w:hAnsi="Tahoma" w:cs="Tahoma"/>
                <w:b/>
                <w:bCs/>
                <w:sz w:val="18"/>
                <w:szCs w:val="18"/>
              </w:rPr>
            </w:pPr>
          </w:p>
        </w:tc>
        <w:tc>
          <w:tcPr>
            <w:tcW w:w="2896" w:type="dxa"/>
          </w:tcPr>
          <w:p w:rsidR="005C2C7C" w:rsidRPr="00F37CCC" w:rsidRDefault="005C2C7C" w:rsidP="00B642AC">
            <w:pPr>
              <w:numPr>
                <w:ilvl w:val="0"/>
                <w:numId w:val="36"/>
              </w:numPr>
              <w:ind w:left="403" w:hanging="450"/>
              <w:rPr>
                <w:rFonts w:ascii="Tahoma" w:hAnsi="Tahoma" w:cs="Tahoma"/>
                <w:sz w:val="18"/>
                <w:szCs w:val="18"/>
              </w:rPr>
            </w:pPr>
            <w:r w:rsidRPr="00F37CCC">
              <w:rPr>
                <w:rFonts w:ascii="Tahoma" w:hAnsi="Tahoma" w:cs="Tahoma"/>
                <w:sz w:val="18"/>
                <w:szCs w:val="18"/>
              </w:rPr>
              <w:t>Penataan persebarab dan mobilitas penduduk secra seimbang sesuai daya dukung dan daya tamping lingkungan.</w:t>
            </w:r>
          </w:p>
          <w:p w:rsidR="005C2C7C" w:rsidRPr="00F37CCC" w:rsidRDefault="005C2C7C" w:rsidP="00B642AC">
            <w:pPr>
              <w:numPr>
                <w:ilvl w:val="0"/>
                <w:numId w:val="36"/>
              </w:numPr>
              <w:ind w:left="403" w:hanging="450"/>
              <w:rPr>
                <w:rFonts w:ascii="Tahoma" w:hAnsi="Tahoma" w:cs="Tahoma"/>
                <w:sz w:val="18"/>
                <w:szCs w:val="18"/>
              </w:rPr>
            </w:pPr>
            <w:r w:rsidRPr="00F37CCC">
              <w:rPr>
                <w:rFonts w:ascii="Tahoma" w:hAnsi="Tahoma" w:cs="Tahoma"/>
                <w:sz w:val="18"/>
                <w:szCs w:val="18"/>
              </w:rPr>
              <w:t>Meningkatnya keserasian pemanfaatan ruang daerah.</w:t>
            </w:r>
          </w:p>
          <w:p w:rsidR="00B642AC" w:rsidRPr="00F37CCC" w:rsidRDefault="00B642AC" w:rsidP="00B642AC">
            <w:pPr>
              <w:numPr>
                <w:ilvl w:val="0"/>
                <w:numId w:val="36"/>
              </w:numPr>
              <w:ind w:left="403" w:hanging="450"/>
              <w:rPr>
                <w:rFonts w:ascii="Tahoma" w:hAnsi="Tahoma" w:cs="Tahoma"/>
                <w:sz w:val="18"/>
                <w:szCs w:val="18"/>
              </w:rPr>
            </w:pPr>
            <w:r w:rsidRPr="00F37CCC">
              <w:rPr>
                <w:rFonts w:ascii="Tahoma" w:hAnsi="Tahoma" w:cs="Tahoma"/>
                <w:sz w:val="18"/>
                <w:szCs w:val="18"/>
              </w:rPr>
              <w:t>Pendayagunaan sumber daya alam daerah.</w:t>
            </w:r>
          </w:p>
          <w:p w:rsidR="005C2C7C" w:rsidRPr="00F37CCC" w:rsidRDefault="00B642AC" w:rsidP="00B642AC">
            <w:pPr>
              <w:numPr>
                <w:ilvl w:val="0"/>
                <w:numId w:val="36"/>
              </w:numPr>
              <w:ind w:left="403" w:hanging="450"/>
              <w:rPr>
                <w:rFonts w:ascii="Tahoma" w:hAnsi="Tahoma" w:cs="Tahoma"/>
                <w:sz w:val="18"/>
                <w:szCs w:val="18"/>
              </w:rPr>
            </w:pPr>
            <w:r w:rsidRPr="00F37CCC">
              <w:rPr>
                <w:rFonts w:ascii="Tahoma" w:hAnsi="Tahoma" w:cs="Tahoma"/>
                <w:sz w:val="18"/>
                <w:szCs w:val="18"/>
              </w:rPr>
              <w:t>Pemberdayaan sumber daya alam.</w:t>
            </w:r>
          </w:p>
          <w:p w:rsidR="00B642AC" w:rsidRPr="00F37CCC" w:rsidRDefault="00B642AC" w:rsidP="00B642AC">
            <w:pPr>
              <w:numPr>
                <w:ilvl w:val="0"/>
                <w:numId w:val="36"/>
              </w:numPr>
              <w:ind w:left="403" w:hanging="450"/>
              <w:rPr>
                <w:rFonts w:ascii="Tahoma" w:hAnsi="Tahoma" w:cs="Tahoma"/>
                <w:sz w:val="18"/>
                <w:szCs w:val="18"/>
              </w:rPr>
            </w:pPr>
            <w:r w:rsidRPr="00F37CCC">
              <w:rPr>
                <w:rFonts w:ascii="Tahoma" w:hAnsi="Tahoma" w:cs="Tahoma"/>
                <w:sz w:val="18"/>
                <w:szCs w:val="18"/>
              </w:rPr>
              <w:t>Peningkatan pendidikan dan kampanye penyadaran fungsi lingkungan hidup.</w:t>
            </w:r>
          </w:p>
        </w:tc>
      </w:tr>
    </w:tbl>
    <w:p w:rsidR="00D619EE" w:rsidRDefault="00D619EE" w:rsidP="00D619EE">
      <w:pPr>
        <w:tabs>
          <w:tab w:val="num" w:pos="540"/>
        </w:tabs>
        <w:spacing w:line="360" w:lineRule="auto"/>
        <w:ind w:left="540" w:hanging="540"/>
        <w:rPr>
          <w:rFonts w:ascii="Tahoma" w:hAnsi="Tahoma" w:cs="Tahoma"/>
          <w:bCs/>
          <w:sz w:val="22"/>
          <w:szCs w:val="22"/>
          <w:lang w:val="id-ID"/>
        </w:rPr>
      </w:pPr>
    </w:p>
    <w:p w:rsidR="00D619EE" w:rsidRPr="00E5202D" w:rsidRDefault="00D619EE" w:rsidP="007E1525">
      <w:pPr>
        <w:pStyle w:val="ListParagraph"/>
        <w:numPr>
          <w:ilvl w:val="1"/>
          <w:numId w:val="3"/>
        </w:numPr>
        <w:tabs>
          <w:tab w:val="left" w:pos="709"/>
        </w:tabs>
        <w:autoSpaceDE w:val="0"/>
        <w:autoSpaceDN w:val="0"/>
        <w:adjustRightInd w:val="0"/>
        <w:spacing w:line="360" w:lineRule="auto"/>
        <w:ind w:left="900"/>
        <w:jc w:val="both"/>
        <w:rPr>
          <w:rFonts w:ascii="Tahoma" w:hAnsi="Tahoma" w:cs="Tahoma"/>
          <w:b/>
          <w:bCs/>
          <w:color w:val="000000"/>
          <w:sz w:val="22"/>
          <w:szCs w:val="22"/>
          <w:lang w:val="id-ID"/>
        </w:rPr>
      </w:pPr>
      <w:r w:rsidRPr="00E5202D">
        <w:rPr>
          <w:rFonts w:ascii="Tahoma" w:hAnsi="Tahoma" w:cs="Tahoma"/>
          <w:b/>
          <w:bCs/>
          <w:color w:val="000000"/>
          <w:sz w:val="22"/>
          <w:szCs w:val="22"/>
          <w:lang w:val="id-ID"/>
        </w:rPr>
        <w:t>Prioritas Pembangunan</w:t>
      </w:r>
    </w:p>
    <w:p w:rsidR="002F7A20" w:rsidRPr="00397FDC" w:rsidRDefault="002F7A20" w:rsidP="002F7A20">
      <w:pPr>
        <w:tabs>
          <w:tab w:val="left" w:pos="720"/>
        </w:tabs>
        <w:spacing w:after="120" w:line="360" w:lineRule="auto"/>
        <w:jc w:val="both"/>
        <w:rPr>
          <w:rFonts w:ascii="Tahoma" w:hAnsi="Tahoma" w:cs="Tahoma"/>
          <w:color w:val="000000"/>
          <w:sz w:val="22"/>
          <w:szCs w:val="22"/>
        </w:rPr>
      </w:pPr>
      <w:r>
        <w:rPr>
          <w:rFonts w:ascii="Tahoma" w:hAnsi="Tahoma" w:cs="Tahoma"/>
          <w:color w:val="000000"/>
          <w:sz w:val="22"/>
          <w:szCs w:val="22"/>
        </w:rPr>
        <w:tab/>
      </w:r>
      <w:r w:rsidRPr="00397FDC">
        <w:rPr>
          <w:rFonts w:ascii="Tahoma" w:hAnsi="Tahoma" w:cs="Tahoma"/>
          <w:color w:val="000000"/>
          <w:sz w:val="22"/>
          <w:szCs w:val="22"/>
        </w:rPr>
        <w:t>Perumusan P</w:t>
      </w:r>
      <w:r w:rsidR="00EF7003" w:rsidRPr="00397FDC">
        <w:rPr>
          <w:rFonts w:ascii="Tahoma" w:hAnsi="Tahoma" w:cs="Tahoma"/>
          <w:color w:val="000000"/>
          <w:sz w:val="22"/>
          <w:szCs w:val="22"/>
        </w:rPr>
        <w:t>rioritas Pemba</w:t>
      </w:r>
      <w:r w:rsidRPr="00397FDC">
        <w:rPr>
          <w:rFonts w:ascii="Tahoma" w:hAnsi="Tahoma" w:cs="Tahoma"/>
          <w:color w:val="000000"/>
          <w:sz w:val="22"/>
          <w:szCs w:val="22"/>
        </w:rPr>
        <w:t xml:space="preserve">ngunan Kabupaten Gresik </w:t>
      </w:r>
      <w:r w:rsidR="00EF7003" w:rsidRPr="00397FDC">
        <w:rPr>
          <w:rFonts w:ascii="Tahoma" w:hAnsi="Tahoma" w:cs="Tahoma"/>
          <w:color w:val="000000"/>
          <w:sz w:val="22"/>
          <w:szCs w:val="22"/>
        </w:rPr>
        <w:t>pada Tahun 2016 memperhatikan prioritas pembangunan daerah sebagaimana tercantum pada RPJPD Tahun</w:t>
      </w:r>
      <w:r w:rsidRPr="00397FDC">
        <w:rPr>
          <w:rFonts w:ascii="Tahoma" w:hAnsi="Tahoma" w:cs="Tahoma"/>
          <w:color w:val="000000"/>
          <w:sz w:val="22"/>
          <w:szCs w:val="22"/>
        </w:rPr>
        <w:t xml:space="preserve"> 2005-2025, evaluasi terhadap RPJMD Tahun 2010-2015, evaluasi terhadap RKPD tahun lalu, </w:t>
      </w:r>
      <w:r w:rsidRPr="00397FDC">
        <w:rPr>
          <w:rFonts w:ascii="Tahoma" w:hAnsi="Tahoma" w:cs="Tahoma"/>
          <w:color w:val="000000"/>
          <w:sz w:val="22"/>
          <w:szCs w:val="22"/>
          <w:lang w:val="id-ID"/>
        </w:rPr>
        <w:t>identifikasi isu strategis di</w:t>
      </w:r>
      <w:r w:rsidRPr="00397FDC">
        <w:rPr>
          <w:rFonts w:ascii="Tahoma" w:hAnsi="Tahoma" w:cs="Tahoma"/>
          <w:color w:val="000000"/>
          <w:sz w:val="22"/>
          <w:szCs w:val="22"/>
        </w:rPr>
        <w:t xml:space="preserve"> </w:t>
      </w:r>
      <w:r w:rsidRPr="00397FDC">
        <w:rPr>
          <w:rFonts w:ascii="Tahoma" w:hAnsi="Tahoma" w:cs="Tahoma"/>
          <w:color w:val="000000"/>
          <w:sz w:val="22"/>
          <w:szCs w:val="22"/>
          <w:lang w:val="id-ID"/>
        </w:rPr>
        <w:t>tingkat daerah</w:t>
      </w:r>
      <w:r w:rsidRPr="00397FDC">
        <w:rPr>
          <w:rFonts w:ascii="Tahoma" w:hAnsi="Tahoma" w:cs="Tahoma"/>
          <w:color w:val="000000"/>
          <w:sz w:val="22"/>
          <w:szCs w:val="22"/>
        </w:rPr>
        <w:t xml:space="preserve"> mapun</w:t>
      </w:r>
      <w:r w:rsidRPr="00397FDC">
        <w:rPr>
          <w:rFonts w:ascii="Tahoma" w:hAnsi="Tahoma" w:cs="Tahoma"/>
          <w:color w:val="000000"/>
          <w:sz w:val="22"/>
          <w:szCs w:val="22"/>
          <w:lang w:val="id-ID"/>
        </w:rPr>
        <w:t xml:space="preserve"> nasional,</w:t>
      </w:r>
      <w:r w:rsidRPr="00397FDC">
        <w:rPr>
          <w:rFonts w:ascii="Tahoma" w:hAnsi="Tahoma" w:cs="Tahoma"/>
          <w:color w:val="000000"/>
          <w:sz w:val="22"/>
          <w:szCs w:val="22"/>
        </w:rPr>
        <w:t xml:space="preserve"> dan</w:t>
      </w:r>
      <w:r w:rsidRPr="00397FDC">
        <w:rPr>
          <w:rFonts w:ascii="Tahoma" w:hAnsi="Tahoma" w:cs="Tahoma"/>
          <w:color w:val="000000"/>
          <w:sz w:val="22"/>
          <w:szCs w:val="22"/>
          <w:lang w:val="id-ID"/>
        </w:rPr>
        <w:t xml:space="preserve"> rancangan kerangka ekonomi daerah beserta kerangka pendanaan</w:t>
      </w:r>
      <w:r w:rsidRPr="00397FDC">
        <w:rPr>
          <w:rFonts w:ascii="Tahoma" w:hAnsi="Tahoma" w:cs="Tahoma"/>
          <w:color w:val="000000"/>
          <w:sz w:val="22"/>
          <w:szCs w:val="22"/>
        </w:rPr>
        <w:t>nya</w:t>
      </w:r>
      <w:r w:rsidRPr="00397FDC">
        <w:rPr>
          <w:rFonts w:ascii="Tahoma" w:hAnsi="Tahoma" w:cs="Tahoma"/>
          <w:color w:val="000000"/>
          <w:sz w:val="22"/>
          <w:szCs w:val="22"/>
          <w:lang w:val="id-ID"/>
        </w:rPr>
        <w:t>.</w:t>
      </w:r>
      <w:r w:rsidRPr="00397FDC">
        <w:rPr>
          <w:rFonts w:ascii="Tahoma" w:hAnsi="Tahoma" w:cs="Tahoma"/>
          <w:color w:val="000000"/>
          <w:sz w:val="22"/>
          <w:szCs w:val="22"/>
        </w:rPr>
        <w:t xml:space="preserve"> Berdasarkan pelbagai pertimbangan tersebut maka Prioritas Pembangunan Prioritas Pembangunan Kabupaten Gresik pada Tahun 2016 dirumuskan sebagai berikut:</w:t>
      </w:r>
    </w:p>
    <w:p w:rsidR="002F7A20" w:rsidRPr="00397FDC" w:rsidRDefault="002F7A20" w:rsidP="00666F0E">
      <w:pPr>
        <w:numPr>
          <w:ilvl w:val="0"/>
          <w:numId w:val="15"/>
        </w:numPr>
        <w:tabs>
          <w:tab w:val="left" w:pos="720"/>
        </w:tabs>
        <w:spacing w:after="120" w:line="360" w:lineRule="auto"/>
        <w:jc w:val="both"/>
        <w:rPr>
          <w:rFonts w:ascii="Tahoma" w:hAnsi="Tahoma" w:cs="Tahoma"/>
          <w:color w:val="000000"/>
          <w:sz w:val="22"/>
          <w:szCs w:val="22"/>
        </w:rPr>
      </w:pPr>
      <w:r w:rsidRPr="00397FDC">
        <w:rPr>
          <w:rFonts w:ascii="Tahoma" w:hAnsi="Tahoma" w:cs="Tahoma"/>
          <w:color w:val="000000"/>
          <w:sz w:val="22"/>
          <w:szCs w:val="22"/>
        </w:rPr>
        <w:t>Peningkatan Aksesibilitas dan Kualitas Pel</w:t>
      </w:r>
      <w:r w:rsidR="00963B42" w:rsidRPr="00397FDC">
        <w:rPr>
          <w:rFonts w:ascii="Tahoma" w:hAnsi="Tahoma" w:cs="Tahoma"/>
          <w:color w:val="000000"/>
          <w:sz w:val="22"/>
          <w:szCs w:val="22"/>
        </w:rPr>
        <w:t>ayanan Pendidikan dan Kesehatan</w:t>
      </w:r>
      <w:r w:rsidRPr="00397FDC">
        <w:rPr>
          <w:rFonts w:ascii="Tahoma" w:hAnsi="Tahoma" w:cs="Tahoma"/>
          <w:color w:val="000000"/>
          <w:sz w:val="22"/>
          <w:szCs w:val="22"/>
        </w:rPr>
        <w:t>.</w:t>
      </w:r>
    </w:p>
    <w:p w:rsidR="002F7A20" w:rsidRPr="00397FDC" w:rsidRDefault="002F7A20" w:rsidP="00666F0E">
      <w:pPr>
        <w:numPr>
          <w:ilvl w:val="0"/>
          <w:numId w:val="15"/>
        </w:numPr>
        <w:tabs>
          <w:tab w:val="left" w:pos="720"/>
        </w:tabs>
        <w:spacing w:after="120" w:line="360" w:lineRule="auto"/>
        <w:jc w:val="both"/>
        <w:rPr>
          <w:rFonts w:ascii="Tahoma" w:hAnsi="Tahoma" w:cs="Tahoma"/>
          <w:color w:val="000000"/>
          <w:sz w:val="22"/>
          <w:szCs w:val="22"/>
        </w:rPr>
      </w:pPr>
      <w:r w:rsidRPr="00397FDC">
        <w:rPr>
          <w:rFonts w:ascii="Tahoma" w:hAnsi="Tahoma" w:cs="Tahoma"/>
          <w:color w:val="000000"/>
          <w:sz w:val="22"/>
          <w:szCs w:val="22"/>
        </w:rPr>
        <w:t>Perluasan Lapangan Kerja dan Peningkatan Ketrampilan Kerja.</w:t>
      </w:r>
    </w:p>
    <w:p w:rsidR="002F7A20" w:rsidRPr="00397FDC" w:rsidRDefault="002F7A20" w:rsidP="00666F0E">
      <w:pPr>
        <w:numPr>
          <w:ilvl w:val="0"/>
          <w:numId w:val="15"/>
        </w:numPr>
        <w:tabs>
          <w:tab w:val="left" w:pos="720"/>
        </w:tabs>
        <w:spacing w:after="120" w:line="360" w:lineRule="auto"/>
        <w:jc w:val="both"/>
        <w:rPr>
          <w:rFonts w:ascii="Tahoma" w:hAnsi="Tahoma" w:cs="Tahoma"/>
          <w:color w:val="000000"/>
          <w:sz w:val="22"/>
          <w:szCs w:val="22"/>
        </w:rPr>
      </w:pPr>
      <w:r w:rsidRPr="00397FDC">
        <w:rPr>
          <w:rFonts w:ascii="Tahoma" w:hAnsi="Tahoma" w:cs="Tahoma"/>
          <w:color w:val="000000"/>
          <w:sz w:val="22"/>
          <w:szCs w:val="22"/>
        </w:rPr>
        <w:lastRenderedPageBreak/>
        <w:t>Peningkatan Efektivitas Penanggulangan Kemiskinan dan Kesejahteraan Sosial, serta Peningkatan Peran Perempuan dan Pengarusutamaan Gender.</w:t>
      </w:r>
    </w:p>
    <w:p w:rsidR="002F7A20" w:rsidRPr="00397FDC" w:rsidRDefault="002F7A20" w:rsidP="00666F0E">
      <w:pPr>
        <w:numPr>
          <w:ilvl w:val="0"/>
          <w:numId w:val="15"/>
        </w:numPr>
        <w:tabs>
          <w:tab w:val="left" w:pos="720"/>
        </w:tabs>
        <w:spacing w:after="120" w:line="360" w:lineRule="auto"/>
        <w:jc w:val="both"/>
        <w:rPr>
          <w:rFonts w:ascii="Tahoma" w:hAnsi="Tahoma" w:cs="Tahoma"/>
          <w:color w:val="000000"/>
          <w:sz w:val="22"/>
          <w:szCs w:val="22"/>
        </w:rPr>
      </w:pPr>
      <w:r w:rsidRPr="00397FDC">
        <w:rPr>
          <w:rFonts w:ascii="Tahoma" w:hAnsi="Tahoma" w:cs="Tahoma"/>
          <w:color w:val="000000"/>
          <w:sz w:val="22"/>
          <w:szCs w:val="22"/>
        </w:rPr>
        <w:t>Peningkatan Produksi Tanaman Pangan, Perkebunan, Perikanan dan Peternakan Menuju Kedaulatan Pangan.</w:t>
      </w:r>
    </w:p>
    <w:p w:rsidR="002F7A20" w:rsidRPr="00397FDC" w:rsidRDefault="002F7A20" w:rsidP="00666F0E">
      <w:pPr>
        <w:numPr>
          <w:ilvl w:val="0"/>
          <w:numId w:val="15"/>
        </w:numPr>
        <w:tabs>
          <w:tab w:val="left" w:pos="720"/>
        </w:tabs>
        <w:spacing w:after="120" w:line="360" w:lineRule="auto"/>
        <w:jc w:val="both"/>
        <w:rPr>
          <w:rFonts w:ascii="Tahoma" w:hAnsi="Tahoma" w:cs="Tahoma"/>
          <w:color w:val="000000"/>
          <w:sz w:val="22"/>
          <w:szCs w:val="22"/>
        </w:rPr>
      </w:pPr>
      <w:r w:rsidRPr="00397FDC">
        <w:rPr>
          <w:rFonts w:ascii="Tahoma" w:hAnsi="Tahoma" w:cs="Tahoma"/>
          <w:color w:val="000000"/>
          <w:sz w:val="22"/>
          <w:szCs w:val="22"/>
        </w:rPr>
        <w:t>Pemerataan dan Pertumbuhan Perekonomian Menghadapi Masyarakat Ekonomi ASEAN (MEA) melalui Peningkatan Penguatan Skill, Manajemen dan Akses Permodalan Pada Koperasi dan UMKM,  Peningkatan Investasi dan Daya Saing Industri serta Penguatan Inovasi Daerah.</w:t>
      </w:r>
    </w:p>
    <w:p w:rsidR="002F7A20" w:rsidRPr="00397FDC" w:rsidRDefault="002F7A20" w:rsidP="00666F0E">
      <w:pPr>
        <w:numPr>
          <w:ilvl w:val="0"/>
          <w:numId w:val="15"/>
        </w:numPr>
        <w:tabs>
          <w:tab w:val="left" w:pos="720"/>
        </w:tabs>
        <w:spacing w:after="120" w:line="360" w:lineRule="auto"/>
        <w:jc w:val="both"/>
        <w:rPr>
          <w:rFonts w:ascii="Tahoma" w:hAnsi="Tahoma" w:cs="Tahoma"/>
          <w:color w:val="000000"/>
          <w:sz w:val="22"/>
          <w:szCs w:val="22"/>
        </w:rPr>
      </w:pPr>
      <w:r w:rsidRPr="00397FDC">
        <w:rPr>
          <w:rFonts w:ascii="Tahoma" w:hAnsi="Tahoma" w:cs="Tahoma"/>
          <w:color w:val="000000"/>
          <w:sz w:val="22"/>
          <w:szCs w:val="22"/>
        </w:rPr>
        <w:t xml:space="preserve">Pembangunan dan Pemeliharaan Infrastruktur, Pekerjaan Umum, Perhubungan, Penyediaan Energi dan Kelestarian Lingkungan Hidup, Pengelolaan Sumber Daya Alam serta Penanggulangan Bencana. </w:t>
      </w:r>
    </w:p>
    <w:p w:rsidR="002F7A20" w:rsidRPr="00397FDC" w:rsidRDefault="002F7A20" w:rsidP="00666F0E">
      <w:pPr>
        <w:numPr>
          <w:ilvl w:val="0"/>
          <w:numId w:val="15"/>
        </w:numPr>
        <w:tabs>
          <w:tab w:val="left" w:pos="720"/>
        </w:tabs>
        <w:spacing w:after="120" w:line="360" w:lineRule="auto"/>
        <w:jc w:val="both"/>
        <w:rPr>
          <w:rFonts w:ascii="Tahoma" w:hAnsi="Tahoma" w:cs="Tahoma"/>
          <w:color w:val="000000"/>
          <w:sz w:val="22"/>
          <w:szCs w:val="22"/>
        </w:rPr>
      </w:pPr>
      <w:r w:rsidRPr="00397FDC">
        <w:rPr>
          <w:rFonts w:ascii="Tahoma" w:hAnsi="Tahoma" w:cs="Tahoma"/>
          <w:color w:val="000000"/>
          <w:sz w:val="22"/>
          <w:szCs w:val="22"/>
        </w:rPr>
        <w:t>Peningkatan Perencanaan, Pemanfaatan dan Pengendalian serta Pengawasan Tata Ruang Wilayah.</w:t>
      </w:r>
    </w:p>
    <w:p w:rsidR="002F7A20" w:rsidRPr="00397FDC" w:rsidRDefault="002F7A20" w:rsidP="00666F0E">
      <w:pPr>
        <w:numPr>
          <w:ilvl w:val="0"/>
          <w:numId w:val="15"/>
        </w:numPr>
        <w:tabs>
          <w:tab w:val="left" w:pos="720"/>
        </w:tabs>
        <w:spacing w:after="120" w:line="360" w:lineRule="auto"/>
        <w:jc w:val="both"/>
        <w:rPr>
          <w:rFonts w:ascii="Tahoma" w:hAnsi="Tahoma" w:cs="Tahoma"/>
          <w:color w:val="000000"/>
          <w:sz w:val="22"/>
          <w:szCs w:val="22"/>
        </w:rPr>
      </w:pPr>
      <w:r w:rsidRPr="00397FDC">
        <w:rPr>
          <w:rFonts w:ascii="Tahoma" w:hAnsi="Tahoma" w:cs="Tahoma"/>
          <w:color w:val="000000"/>
          <w:sz w:val="22"/>
          <w:szCs w:val="22"/>
        </w:rPr>
        <w:t xml:space="preserve">Pelaksanaan Reformasi Birokrasi, dan Peningkatan Pelayanan Publik. </w:t>
      </w:r>
    </w:p>
    <w:p w:rsidR="002F7A20" w:rsidRPr="00397FDC" w:rsidRDefault="002F7A20" w:rsidP="00666F0E">
      <w:pPr>
        <w:numPr>
          <w:ilvl w:val="0"/>
          <w:numId w:val="15"/>
        </w:numPr>
        <w:tabs>
          <w:tab w:val="left" w:pos="720"/>
        </w:tabs>
        <w:spacing w:after="120" w:line="360" w:lineRule="auto"/>
        <w:jc w:val="both"/>
        <w:rPr>
          <w:rFonts w:ascii="Tahoma" w:hAnsi="Tahoma" w:cs="Tahoma"/>
          <w:color w:val="000000"/>
          <w:sz w:val="22"/>
          <w:szCs w:val="22"/>
        </w:rPr>
      </w:pPr>
      <w:r w:rsidRPr="00397FDC">
        <w:rPr>
          <w:rFonts w:ascii="Tahoma" w:hAnsi="Tahoma" w:cs="Tahoma"/>
          <w:color w:val="000000"/>
          <w:sz w:val="22"/>
          <w:szCs w:val="22"/>
        </w:rPr>
        <w:t>Pelestarian Kebudayaan dan Pengembangan Pariwisata serta Peningkatan Peran Pemuda dan Pengembangan Olahraga.</w:t>
      </w:r>
    </w:p>
    <w:p w:rsidR="00E33E0D" w:rsidRPr="00E33E0D" w:rsidRDefault="002F7A20" w:rsidP="00E33E0D">
      <w:pPr>
        <w:numPr>
          <w:ilvl w:val="0"/>
          <w:numId w:val="15"/>
        </w:numPr>
        <w:tabs>
          <w:tab w:val="left" w:pos="720"/>
        </w:tabs>
        <w:spacing w:after="120" w:line="360" w:lineRule="auto"/>
        <w:jc w:val="both"/>
        <w:rPr>
          <w:rFonts w:ascii="Tahoma" w:hAnsi="Tahoma" w:cs="Tahoma"/>
          <w:sz w:val="22"/>
          <w:szCs w:val="22"/>
        </w:rPr>
      </w:pPr>
      <w:r w:rsidRPr="00397FDC">
        <w:rPr>
          <w:rFonts w:ascii="Tahoma" w:hAnsi="Tahoma" w:cs="Tahoma"/>
          <w:color w:val="000000"/>
          <w:sz w:val="22"/>
          <w:szCs w:val="22"/>
        </w:rPr>
        <w:t>Peningkatan Keamanan dan Ketertiban, melalui Penegakan Hukum dan Hak Asasi Manusia</w:t>
      </w:r>
      <w:r w:rsidRPr="00397FDC">
        <w:rPr>
          <w:rFonts w:ascii="Tahoma" w:hAnsi="Tahoma" w:cs="Tahoma"/>
          <w:sz w:val="22"/>
          <w:szCs w:val="22"/>
        </w:rPr>
        <w:t xml:space="preserve"> serta peningkatan keshalehan sosial.</w:t>
      </w:r>
    </w:p>
    <w:p w:rsidR="004C51A2" w:rsidRDefault="00E33E0D" w:rsidP="00D619EE">
      <w:pPr>
        <w:spacing w:line="360" w:lineRule="auto"/>
        <w:ind w:firstLine="720"/>
        <w:jc w:val="both"/>
        <w:rPr>
          <w:rFonts w:ascii="Tahoma" w:hAnsi="Tahoma" w:cs="Tahoma"/>
          <w:color w:val="000000"/>
          <w:sz w:val="22"/>
        </w:rPr>
      </w:pPr>
      <w:r>
        <w:rPr>
          <w:rFonts w:ascii="Tahoma" w:hAnsi="Tahoma" w:cs="Tahoma"/>
          <w:color w:val="000000"/>
          <w:sz w:val="22"/>
        </w:rPr>
        <w:t>Sedangkan p</w:t>
      </w:r>
      <w:r w:rsidR="002F7A20" w:rsidRPr="00397FDC">
        <w:rPr>
          <w:rFonts w:ascii="Tahoma" w:hAnsi="Tahoma" w:cs="Tahoma"/>
          <w:color w:val="000000"/>
          <w:sz w:val="22"/>
        </w:rPr>
        <w:t xml:space="preserve">rioritas pembangunan Kabupaten Gresik dijabarkan dalam </w:t>
      </w:r>
      <w:r w:rsidR="00D619EE" w:rsidRPr="00397FDC">
        <w:rPr>
          <w:rFonts w:ascii="Tahoma" w:hAnsi="Tahoma" w:cs="Tahoma"/>
          <w:color w:val="000000"/>
          <w:sz w:val="22"/>
        </w:rPr>
        <w:t xml:space="preserve">program </w:t>
      </w:r>
      <w:r w:rsidR="002F7A20" w:rsidRPr="00397FDC">
        <w:rPr>
          <w:rFonts w:ascii="Tahoma" w:hAnsi="Tahoma" w:cs="Tahoma"/>
          <w:color w:val="000000"/>
          <w:sz w:val="22"/>
        </w:rPr>
        <w:t xml:space="preserve">pembangunan daerah </w:t>
      </w:r>
      <w:r>
        <w:rPr>
          <w:rFonts w:ascii="Tahoma" w:hAnsi="Tahoma" w:cs="Tahoma"/>
          <w:color w:val="000000"/>
          <w:sz w:val="22"/>
        </w:rPr>
        <w:t>sebagaimana dijelaskan dalam tabel di bawah ini :</w:t>
      </w:r>
    </w:p>
    <w:p w:rsidR="00076831" w:rsidRDefault="00076831" w:rsidP="00D619EE">
      <w:pPr>
        <w:spacing w:line="360" w:lineRule="auto"/>
        <w:ind w:firstLine="720"/>
        <w:jc w:val="both"/>
        <w:rPr>
          <w:rFonts w:ascii="Tahoma" w:hAnsi="Tahoma" w:cs="Tahoma"/>
          <w:color w:val="000000"/>
          <w:sz w:val="22"/>
        </w:rPr>
      </w:pPr>
    </w:p>
    <w:p w:rsidR="002F7A20" w:rsidRDefault="002F7A20" w:rsidP="00D619EE">
      <w:pPr>
        <w:spacing w:line="360" w:lineRule="auto"/>
        <w:ind w:firstLine="720"/>
        <w:jc w:val="both"/>
        <w:rPr>
          <w:rFonts w:ascii="Tahoma" w:hAnsi="Tahoma" w:cs="Tahoma"/>
          <w:color w:val="000000"/>
          <w:sz w:val="22"/>
        </w:rPr>
      </w:pPr>
    </w:p>
    <w:p w:rsidR="000C2605" w:rsidRDefault="000C2605" w:rsidP="00D619EE">
      <w:pPr>
        <w:spacing w:line="360" w:lineRule="auto"/>
        <w:ind w:firstLine="720"/>
        <w:jc w:val="both"/>
        <w:rPr>
          <w:rFonts w:ascii="Tahoma" w:hAnsi="Tahoma" w:cs="Tahoma"/>
          <w:color w:val="000000"/>
          <w:sz w:val="22"/>
        </w:rPr>
      </w:pPr>
    </w:p>
    <w:p w:rsidR="000C2605" w:rsidRDefault="000C2605" w:rsidP="00D619EE">
      <w:pPr>
        <w:spacing w:line="360" w:lineRule="auto"/>
        <w:ind w:firstLine="720"/>
        <w:jc w:val="both"/>
        <w:rPr>
          <w:rFonts w:ascii="Tahoma" w:hAnsi="Tahoma" w:cs="Tahoma"/>
          <w:color w:val="000000"/>
          <w:sz w:val="22"/>
        </w:rPr>
      </w:pPr>
    </w:p>
    <w:p w:rsidR="009E0F8B" w:rsidRDefault="009E0F8B" w:rsidP="00D619EE">
      <w:pPr>
        <w:spacing w:line="360" w:lineRule="auto"/>
        <w:ind w:firstLine="720"/>
        <w:jc w:val="both"/>
        <w:rPr>
          <w:rFonts w:ascii="Tahoma" w:hAnsi="Tahoma" w:cs="Tahoma"/>
          <w:color w:val="000000"/>
          <w:sz w:val="22"/>
        </w:rPr>
      </w:pPr>
    </w:p>
    <w:p w:rsidR="009E0F8B" w:rsidRDefault="009E0F8B" w:rsidP="00D619EE">
      <w:pPr>
        <w:spacing w:line="360" w:lineRule="auto"/>
        <w:ind w:firstLine="720"/>
        <w:jc w:val="both"/>
        <w:rPr>
          <w:rFonts w:ascii="Tahoma" w:hAnsi="Tahoma" w:cs="Tahoma"/>
          <w:color w:val="000000"/>
          <w:sz w:val="22"/>
        </w:rPr>
      </w:pPr>
    </w:p>
    <w:p w:rsidR="009E0F8B" w:rsidRDefault="009E0F8B" w:rsidP="00D619EE">
      <w:pPr>
        <w:spacing w:line="360" w:lineRule="auto"/>
        <w:ind w:firstLine="720"/>
        <w:jc w:val="both"/>
        <w:rPr>
          <w:rFonts w:ascii="Tahoma" w:hAnsi="Tahoma" w:cs="Tahoma"/>
          <w:color w:val="000000"/>
          <w:sz w:val="22"/>
        </w:rPr>
      </w:pPr>
    </w:p>
    <w:p w:rsidR="009E0F8B" w:rsidRDefault="009E0F8B" w:rsidP="00D619EE">
      <w:pPr>
        <w:spacing w:line="360" w:lineRule="auto"/>
        <w:ind w:firstLine="720"/>
        <w:jc w:val="both"/>
        <w:rPr>
          <w:rFonts w:ascii="Tahoma" w:hAnsi="Tahoma" w:cs="Tahoma"/>
          <w:color w:val="000000"/>
          <w:sz w:val="22"/>
        </w:rPr>
        <w:sectPr w:rsidR="009E0F8B" w:rsidSect="0084715D">
          <w:headerReference w:type="default" r:id="rId8"/>
          <w:footerReference w:type="even" r:id="rId9"/>
          <w:footerReference w:type="default" r:id="rId10"/>
          <w:pgSz w:w="11907" w:h="16839" w:code="9"/>
          <w:pgMar w:top="1440" w:right="1440" w:bottom="1728" w:left="2160" w:header="720" w:footer="288" w:gutter="0"/>
          <w:cols w:space="720"/>
          <w:docGrid w:linePitch="360"/>
        </w:sectPr>
      </w:pPr>
      <w:r>
        <w:rPr>
          <w:rFonts w:ascii="Tahoma" w:hAnsi="Tahoma" w:cs="Tahoma"/>
          <w:color w:val="000000"/>
          <w:sz w:val="22"/>
        </w:rPr>
        <w:br/>
      </w:r>
    </w:p>
    <w:p w:rsidR="000C2605" w:rsidRDefault="000C2605" w:rsidP="00D619EE">
      <w:pPr>
        <w:spacing w:line="360" w:lineRule="auto"/>
        <w:ind w:firstLine="720"/>
        <w:jc w:val="both"/>
        <w:rPr>
          <w:rFonts w:ascii="Tahoma" w:hAnsi="Tahoma" w:cs="Tahoma"/>
          <w:color w:val="000000"/>
          <w:sz w:val="22"/>
        </w:rPr>
      </w:pPr>
    </w:p>
    <w:p w:rsidR="009E0F8B" w:rsidRPr="009E0F8B" w:rsidRDefault="00E33E0D" w:rsidP="009E0F8B">
      <w:pPr>
        <w:spacing w:line="360" w:lineRule="auto"/>
        <w:ind w:firstLine="720"/>
        <w:jc w:val="center"/>
        <w:rPr>
          <w:rFonts w:ascii="Tahoma" w:hAnsi="Tahoma" w:cs="Tahoma"/>
          <w:b/>
          <w:color w:val="000000"/>
          <w:sz w:val="22"/>
        </w:rPr>
      </w:pPr>
      <w:r>
        <w:rPr>
          <w:rFonts w:ascii="Tahoma" w:hAnsi="Tahoma" w:cs="Tahoma"/>
          <w:b/>
          <w:color w:val="000000"/>
          <w:sz w:val="22"/>
        </w:rPr>
        <w:t>Tabel 4.2</w:t>
      </w:r>
    </w:p>
    <w:p w:rsidR="000C2605" w:rsidRPr="009E0F8B" w:rsidRDefault="009E0F8B" w:rsidP="009E0F8B">
      <w:pPr>
        <w:spacing w:line="360" w:lineRule="auto"/>
        <w:ind w:firstLine="720"/>
        <w:jc w:val="center"/>
        <w:rPr>
          <w:rFonts w:ascii="Tahoma" w:hAnsi="Tahoma" w:cs="Tahoma"/>
          <w:b/>
          <w:color w:val="000000"/>
          <w:sz w:val="22"/>
        </w:rPr>
      </w:pPr>
      <w:r w:rsidRPr="009E0F8B">
        <w:rPr>
          <w:rFonts w:ascii="Tahoma" w:hAnsi="Tahoma" w:cs="Tahoma"/>
          <w:b/>
          <w:color w:val="000000"/>
          <w:sz w:val="22"/>
        </w:rPr>
        <w:t>Penjelasan Program Pembangunan Daerah</w:t>
      </w:r>
    </w:p>
    <w:tbl>
      <w:tblPr>
        <w:tblW w:w="5640" w:type="pct"/>
        <w:jc w:val="center"/>
        <w:tblLayout w:type="fixed"/>
        <w:tblLook w:val="04A0"/>
      </w:tblPr>
      <w:tblGrid>
        <w:gridCol w:w="660"/>
        <w:gridCol w:w="1829"/>
        <w:gridCol w:w="1626"/>
        <w:gridCol w:w="2419"/>
        <w:gridCol w:w="1084"/>
        <w:gridCol w:w="1216"/>
        <w:gridCol w:w="4555"/>
        <w:gridCol w:w="236"/>
        <w:gridCol w:w="2040"/>
      </w:tblGrid>
      <w:tr w:rsidR="009E0F8B" w:rsidRPr="006F774B" w:rsidTr="008D5F78">
        <w:trPr>
          <w:trHeight w:val="315"/>
          <w:tblHeader/>
          <w:jc w:val="center"/>
        </w:trPr>
        <w:tc>
          <w:tcPr>
            <w:tcW w:w="211" w:type="pct"/>
            <w:vMerge w:val="restart"/>
            <w:tcBorders>
              <w:top w:val="single" w:sz="4" w:space="0" w:color="auto"/>
              <w:left w:val="single" w:sz="4" w:space="0" w:color="auto"/>
              <w:right w:val="single" w:sz="4" w:space="0" w:color="auto"/>
            </w:tcBorders>
            <w:shd w:val="clear" w:color="000000" w:fill="FAC090"/>
            <w:vAlign w:val="center"/>
            <w:hideMark/>
          </w:tcPr>
          <w:p w:rsidR="009E0F8B" w:rsidRPr="006F774B" w:rsidRDefault="009E0F8B" w:rsidP="0030133B">
            <w:pPr>
              <w:jc w:val="center"/>
              <w:rPr>
                <w:rFonts w:ascii="Tahoma" w:hAnsi="Tahoma" w:cs="Tahoma"/>
                <w:b/>
                <w:bCs/>
                <w:color w:val="000000"/>
                <w:sz w:val="18"/>
                <w:szCs w:val="18"/>
              </w:rPr>
            </w:pPr>
            <w:r w:rsidRPr="006F774B">
              <w:rPr>
                <w:rFonts w:ascii="Tahoma" w:hAnsi="Tahoma" w:cs="Tahoma"/>
                <w:b/>
                <w:bCs/>
                <w:color w:val="000000"/>
                <w:sz w:val="18"/>
                <w:szCs w:val="18"/>
              </w:rPr>
              <w:t>No</w:t>
            </w:r>
          </w:p>
          <w:p w:rsidR="009E0F8B" w:rsidRPr="006F774B" w:rsidRDefault="009E0F8B" w:rsidP="0030133B">
            <w:pPr>
              <w:jc w:val="cente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vMerge w:val="restart"/>
            <w:tcBorders>
              <w:top w:val="single" w:sz="4" w:space="0" w:color="auto"/>
              <w:left w:val="nil"/>
              <w:right w:val="single" w:sz="4" w:space="0" w:color="auto"/>
            </w:tcBorders>
            <w:shd w:val="clear" w:color="000000" w:fill="FAC090"/>
            <w:vAlign w:val="center"/>
            <w:hideMark/>
          </w:tcPr>
          <w:p w:rsidR="009E0F8B" w:rsidRPr="006F774B" w:rsidRDefault="009E0F8B" w:rsidP="0030133B">
            <w:pPr>
              <w:jc w:val="center"/>
              <w:rPr>
                <w:rFonts w:ascii="Tahoma" w:hAnsi="Tahoma" w:cs="Tahoma"/>
                <w:b/>
                <w:bCs/>
                <w:color w:val="000000"/>
                <w:sz w:val="18"/>
                <w:szCs w:val="18"/>
              </w:rPr>
            </w:pPr>
            <w:r w:rsidRPr="006F774B">
              <w:rPr>
                <w:rFonts w:ascii="Tahoma" w:hAnsi="Tahoma" w:cs="Tahoma"/>
                <w:b/>
                <w:bCs/>
                <w:color w:val="000000"/>
                <w:sz w:val="18"/>
                <w:szCs w:val="18"/>
              </w:rPr>
              <w:t>Prioritas Pembangunan</w:t>
            </w:r>
          </w:p>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single" w:sz="4" w:space="0" w:color="auto"/>
              <w:left w:val="nil"/>
              <w:bottom w:val="nil"/>
              <w:right w:val="single" w:sz="4" w:space="0" w:color="auto"/>
            </w:tcBorders>
            <w:shd w:val="clear" w:color="000000" w:fill="FAC090"/>
            <w:vAlign w:val="center"/>
            <w:hideMark/>
          </w:tcPr>
          <w:p w:rsidR="009E0F8B" w:rsidRPr="006F774B" w:rsidRDefault="009E0F8B" w:rsidP="0030133B">
            <w:pPr>
              <w:jc w:val="center"/>
              <w:rPr>
                <w:rFonts w:ascii="Tahoma" w:hAnsi="Tahoma" w:cs="Tahoma"/>
                <w:b/>
                <w:bCs/>
                <w:color w:val="000000"/>
                <w:sz w:val="18"/>
                <w:szCs w:val="18"/>
              </w:rPr>
            </w:pPr>
            <w:r w:rsidRPr="006F774B">
              <w:rPr>
                <w:rFonts w:ascii="Tahoma" w:hAnsi="Tahoma" w:cs="Tahoma"/>
                <w:b/>
                <w:bCs/>
                <w:color w:val="000000"/>
                <w:sz w:val="18"/>
                <w:szCs w:val="18"/>
              </w:rPr>
              <w:t>URUSAN</w:t>
            </w:r>
          </w:p>
        </w:tc>
        <w:tc>
          <w:tcPr>
            <w:tcW w:w="1506" w:type="pct"/>
            <w:gridSpan w:val="3"/>
            <w:tcBorders>
              <w:top w:val="single" w:sz="4" w:space="0" w:color="auto"/>
              <w:left w:val="nil"/>
              <w:bottom w:val="single" w:sz="4" w:space="0" w:color="auto"/>
              <w:right w:val="single" w:sz="4" w:space="0" w:color="auto"/>
            </w:tcBorders>
            <w:shd w:val="clear" w:color="000000" w:fill="FAC090"/>
            <w:vAlign w:val="center"/>
            <w:hideMark/>
          </w:tcPr>
          <w:p w:rsidR="009E0F8B" w:rsidRPr="006F774B" w:rsidRDefault="009E0F8B" w:rsidP="0030133B">
            <w:pPr>
              <w:jc w:val="center"/>
              <w:rPr>
                <w:rFonts w:ascii="Tahoma" w:hAnsi="Tahoma" w:cs="Tahoma"/>
                <w:b/>
                <w:bCs/>
                <w:color w:val="000000"/>
                <w:sz w:val="18"/>
                <w:szCs w:val="18"/>
              </w:rPr>
            </w:pPr>
            <w:r w:rsidRPr="006F774B">
              <w:rPr>
                <w:rFonts w:ascii="Tahoma" w:hAnsi="Tahoma" w:cs="Tahoma"/>
                <w:b/>
                <w:bCs/>
                <w:color w:val="000000"/>
                <w:sz w:val="18"/>
                <w:szCs w:val="18"/>
              </w:rPr>
              <w:t>Kinerja</w:t>
            </w:r>
          </w:p>
          <w:p w:rsidR="009E0F8B" w:rsidRPr="006F774B" w:rsidRDefault="009E0F8B" w:rsidP="0030133B">
            <w:pPr>
              <w:jc w:val="center"/>
              <w:rPr>
                <w:rFonts w:ascii="Tahoma" w:hAnsi="Tahoma" w:cs="Tahoma"/>
                <w:b/>
                <w:bCs/>
                <w:color w:val="000000"/>
                <w:sz w:val="18"/>
                <w:szCs w:val="18"/>
              </w:rPr>
            </w:pPr>
            <w:r w:rsidRPr="006F774B">
              <w:rPr>
                <w:rFonts w:ascii="Tahoma" w:hAnsi="Tahoma" w:cs="Tahoma"/>
                <w:b/>
                <w:bCs/>
                <w:color w:val="000000"/>
                <w:sz w:val="18"/>
                <w:szCs w:val="18"/>
              </w:rPr>
              <w:t> </w:t>
            </w:r>
          </w:p>
          <w:p w:rsidR="009E0F8B" w:rsidRPr="006F774B" w:rsidRDefault="009E0F8B" w:rsidP="0030133B">
            <w:pPr>
              <w:jc w:val="center"/>
              <w:rPr>
                <w:rFonts w:ascii="Tahoma" w:hAnsi="Tahoma" w:cs="Tahoma"/>
                <w:b/>
                <w:bCs/>
                <w:color w:val="000000"/>
                <w:sz w:val="18"/>
                <w:szCs w:val="18"/>
              </w:rPr>
            </w:pPr>
            <w:r w:rsidRPr="006F774B">
              <w:rPr>
                <w:rFonts w:ascii="Tahoma" w:hAnsi="Tahoma" w:cs="Tahoma"/>
                <w:b/>
                <w:bCs/>
                <w:color w:val="000000"/>
                <w:sz w:val="18"/>
                <w:szCs w:val="18"/>
              </w:rPr>
              <w:t> </w:t>
            </w:r>
          </w:p>
        </w:tc>
        <w:tc>
          <w:tcPr>
            <w:tcW w:w="1454" w:type="pct"/>
            <w:tcBorders>
              <w:top w:val="single" w:sz="4" w:space="0" w:color="auto"/>
              <w:left w:val="nil"/>
              <w:bottom w:val="single" w:sz="4" w:space="0" w:color="auto"/>
              <w:right w:val="single" w:sz="4" w:space="0" w:color="auto"/>
            </w:tcBorders>
            <w:shd w:val="clear" w:color="000000" w:fill="FAC090"/>
            <w:vAlign w:val="center"/>
            <w:hideMark/>
          </w:tcPr>
          <w:p w:rsidR="009E0F8B" w:rsidRPr="006F774B" w:rsidRDefault="009E0F8B" w:rsidP="0030133B">
            <w:pPr>
              <w:jc w:val="center"/>
              <w:rPr>
                <w:rFonts w:ascii="Tahoma" w:hAnsi="Tahoma" w:cs="Tahoma"/>
                <w:b/>
                <w:bCs/>
                <w:color w:val="000000"/>
                <w:sz w:val="18"/>
                <w:szCs w:val="18"/>
              </w:rPr>
            </w:pPr>
            <w:r w:rsidRPr="006F774B">
              <w:rPr>
                <w:rFonts w:ascii="Tahoma" w:hAnsi="Tahoma" w:cs="Tahoma"/>
                <w:b/>
                <w:bCs/>
                <w:color w:val="000000"/>
                <w:sz w:val="18"/>
                <w:szCs w:val="18"/>
              </w:rPr>
              <w:t>Program/</w:t>
            </w:r>
          </w:p>
          <w:p w:rsidR="009E0F8B" w:rsidRPr="006F774B" w:rsidRDefault="009E0F8B" w:rsidP="0030133B">
            <w:pPr>
              <w:jc w:val="center"/>
              <w:rPr>
                <w:rFonts w:ascii="Tahoma" w:hAnsi="Tahoma" w:cs="Tahoma"/>
                <w:b/>
                <w:bCs/>
                <w:color w:val="000000"/>
                <w:sz w:val="18"/>
                <w:szCs w:val="18"/>
              </w:rPr>
            </w:pPr>
            <w:r w:rsidRPr="006F774B">
              <w:rPr>
                <w:rFonts w:ascii="Tahoma" w:hAnsi="Tahoma" w:cs="Tahoma"/>
                <w:b/>
                <w:bCs/>
                <w:color w:val="000000"/>
                <w:sz w:val="18"/>
                <w:szCs w:val="18"/>
              </w:rPr>
              <w:t xml:space="preserve">pembangunan </w:t>
            </w:r>
          </w:p>
        </w:tc>
        <w:tc>
          <w:tcPr>
            <w:tcW w:w="75" w:type="pct"/>
            <w:tcBorders>
              <w:top w:val="single" w:sz="4" w:space="0" w:color="auto"/>
              <w:left w:val="nil"/>
              <w:bottom w:val="single" w:sz="4" w:space="0" w:color="auto"/>
              <w:right w:val="nil"/>
            </w:tcBorders>
            <w:shd w:val="clear" w:color="000000" w:fill="FAC090"/>
            <w:vAlign w:val="center"/>
            <w:hideMark/>
          </w:tcPr>
          <w:p w:rsidR="009E0F8B" w:rsidRPr="006F774B" w:rsidRDefault="009E0F8B" w:rsidP="0030133B">
            <w:pPr>
              <w:jc w:val="cente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single" w:sz="4" w:space="0" w:color="auto"/>
              <w:left w:val="nil"/>
              <w:bottom w:val="single" w:sz="4" w:space="0" w:color="auto"/>
              <w:right w:val="single" w:sz="4" w:space="0" w:color="auto"/>
            </w:tcBorders>
            <w:shd w:val="clear" w:color="000000" w:fill="FAC090"/>
            <w:vAlign w:val="center"/>
            <w:hideMark/>
          </w:tcPr>
          <w:p w:rsidR="009E0F8B" w:rsidRPr="006F774B" w:rsidRDefault="009E0F8B" w:rsidP="0030133B">
            <w:pPr>
              <w:jc w:val="center"/>
              <w:rPr>
                <w:rFonts w:ascii="Tahoma" w:hAnsi="Tahoma" w:cs="Tahoma"/>
                <w:b/>
                <w:bCs/>
                <w:color w:val="000000"/>
                <w:sz w:val="18"/>
                <w:szCs w:val="18"/>
              </w:rPr>
            </w:pPr>
            <w:r w:rsidRPr="006F774B">
              <w:rPr>
                <w:rFonts w:ascii="Tahoma" w:hAnsi="Tahoma" w:cs="Tahoma"/>
                <w:b/>
                <w:bCs/>
                <w:color w:val="000000"/>
                <w:sz w:val="18"/>
                <w:szCs w:val="18"/>
              </w:rPr>
              <w:t>SKPD PELAKSANA</w:t>
            </w:r>
          </w:p>
        </w:tc>
      </w:tr>
      <w:tr w:rsidR="009E0F8B" w:rsidRPr="006F774B" w:rsidTr="008D5F78">
        <w:trPr>
          <w:trHeight w:val="315"/>
          <w:tblHeader/>
          <w:jc w:val="center"/>
        </w:trPr>
        <w:tc>
          <w:tcPr>
            <w:tcW w:w="211" w:type="pct"/>
            <w:vMerge/>
            <w:tcBorders>
              <w:left w:val="single" w:sz="4" w:space="0" w:color="auto"/>
              <w:bottom w:val="single" w:sz="4" w:space="0" w:color="auto"/>
              <w:right w:val="single" w:sz="4" w:space="0" w:color="auto"/>
            </w:tcBorders>
            <w:shd w:val="clear" w:color="000000" w:fill="FAC090"/>
            <w:vAlign w:val="center"/>
            <w:hideMark/>
          </w:tcPr>
          <w:p w:rsidR="009E0F8B" w:rsidRPr="006F774B" w:rsidRDefault="009E0F8B" w:rsidP="0030133B">
            <w:pPr>
              <w:jc w:val="center"/>
              <w:rPr>
                <w:rFonts w:ascii="Tahoma" w:hAnsi="Tahoma" w:cs="Tahoma"/>
                <w:b/>
                <w:bCs/>
                <w:color w:val="000000"/>
                <w:sz w:val="18"/>
                <w:szCs w:val="18"/>
              </w:rPr>
            </w:pPr>
          </w:p>
        </w:tc>
        <w:tc>
          <w:tcPr>
            <w:tcW w:w="584" w:type="pct"/>
            <w:vMerge/>
            <w:tcBorders>
              <w:left w:val="nil"/>
              <w:bottom w:val="single" w:sz="4" w:space="0" w:color="auto"/>
              <w:right w:val="single" w:sz="4" w:space="0" w:color="auto"/>
            </w:tcBorders>
            <w:shd w:val="clear" w:color="000000" w:fill="FAC090"/>
            <w:vAlign w:val="center"/>
            <w:hideMark/>
          </w:tcPr>
          <w:p w:rsidR="009E0F8B" w:rsidRPr="006F774B" w:rsidRDefault="009E0F8B" w:rsidP="0030133B">
            <w:pPr>
              <w:rPr>
                <w:rFonts w:ascii="Tahoma" w:hAnsi="Tahoma" w:cs="Tahoma"/>
                <w:b/>
                <w:bCs/>
                <w:color w:val="000000"/>
                <w:sz w:val="18"/>
                <w:szCs w:val="18"/>
              </w:rPr>
            </w:pPr>
          </w:p>
        </w:tc>
        <w:tc>
          <w:tcPr>
            <w:tcW w:w="519" w:type="pct"/>
            <w:tcBorders>
              <w:top w:val="nil"/>
              <w:left w:val="nil"/>
              <w:bottom w:val="single" w:sz="4" w:space="0" w:color="auto"/>
              <w:right w:val="single" w:sz="4" w:space="0" w:color="auto"/>
            </w:tcBorders>
            <w:shd w:val="clear" w:color="000000" w:fill="FAC090"/>
            <w:vAlign w:val="center"/>
            <w:hideMark/>
          </w:tcPr>
          <w:p w:rsidR="009E0F8B" w:rsidRPr="006F774B" w:rsidRDefault="009E0F8B" w:rsidP="0030133B">
            <w:pPr>
              <w:jc w:val="center"/>
              <w:rPr>
                <w:rFonts w:ascii="Tahoma" w:hAnsi="Tahoma" w:cs="Tahoma"/>
                <w:b/>
                <w:bCs/>
                <w:color w:val="000000"/>
                <w:sz w:val="18"/>
                <w:szCs w:val="18"/>
              </w:rPr>
            </w:pPr>
            <w:r w:rsidRPr="006F774B">
              <w:rPr>
                <w:rFonts w:ascii="Tahoma" w:hAnsi="Tahoma" w:cs="Tahoma"/>
                <w:b/>
                <w:bCs/>
                <w:color w:val="000000"/>
                <w:sz w:val="18"/>
                <w:szCs w:val="18"/>
              </w:rPr>
              <w:t> </w:t>
            </w:r>
          </w:p>
        </w:tc>
        <w:tc>
          <w:tcPr>
            <w:tcW w:w="772" w:type="pct"/>
            <w:tcBorders>
              <w:top w:val="nil"/>
              <w:left w:val="nil"/>
              <w:bottom w:val="single" w:sz="4" w:space="0" w:color="auto"/>
              <w:right w:val="single" w:sz="4" w:space="0" w:color="auto"/>
            </w:tcBorders>
            <w:shd w:val="clear" w:color="000000" w:fill="FAC090"/>
            <w:vAlign w:val="center"/>
            <w:hideMark/>
          </w:tcPr>
          <w:p w:rsidR="009E0F8B" w:rsidRPr="006F774B" w:rsidRDefault="009E0F8B" w:rsidP="0030133B">
            <w:pPr>
              <w:jc w:val="center"/>
              <w:rPr>
                <w:rFonts w:ascii="Tahoma" w:hAnsi="Tahoma" w:cs="Tahoma"/>
                <w:b/>
                <w:bCs/>
                <w:color w:val="000000"/>
                <w:sz w:val="18"/>
                <w:szCs w:val="18"/>
              </w:rPr>
            </w:pPr>
            <w:r w:rsidRPr="006F774B">
              <w:rPr>
                <w:rFonts w:ascii="Tahoma" w:hAnsi="Tahoma" w:cs="Tahoma"/>
                <w:b/>
                <w:bCs/>
                <w:color w:val="000000"/>
                <w:sz w:val="18"/>
                <w:szCs w:val="18"/>
              </w:rPr>
              <w:t>Indikator</w:t>
            </w:r>
          </w:p>
        </w:tc>
        <w:tc>
          <w:tcPr>
            <w:tcW w:w="346" w:type="pct"/>
            <w:tcBorders>
              <w:top w:val="nil"/>
              <w:left w:val="nil"/>
              <w:bottom w:val="single" w:sz="4" w:space="0" w:color="auto"/>
              <w:right w:val="single" w:sz="4" w:space="0" w:color="auto"/>
            </w:tcBorders>
            <w:shd w:val="clear" w:color="000000" w:fill="FAC090"/>
            <w:vAlign w:val="center"/>
            <w:hideMark/>
          </w:tcPr>
          <w:p w:rsidR="009E0F8B" w:rsidRPr="006F774B" w:rsidRDefault="009E0F8B" w:rsidP="0030133B">
            <w:pPr>
              <w:jc w:val="center"/>
              <w:rPr>
                <w:rFonts w:ascii="Tahoma" w:hAnsi="Tahoma" w:cs="Tahoma"/>
                <w:b/>
                <w:bCs/>
                <w:color w:val="000000"/>
                <w:sz w:val="18"/>
                <w:szCs w:val="18"/>
              </w:rPr>
            </w:pPr>
            <w:r w:rsidRPr="006F774B">
              <w:rPr>
                <w:rFonts w:ascii="Tahoma" w:hAnsi="Tahoma" w:cs="Tahoma"/>
                <w:b/>
                <w:bCs/>
                <w:color w:val="000000"/>
                <w:sz w:val="18"/>
                <w:szCs w:val="18"/>
              </w:rPr>
              <w:t>Target</w:t>
            </w:r>
          </w:p>
        </w:tc>
        <w:tc>
          <w:tcPr>
            <w:tcW w:w="388" w:type="pct"/>
            <w:tcBorders>
              <w:top w:val="nil"/>
              <w:left w:val="nil"/>
              <w:bottom w:val="single" w:sz="4" w:space="0" w:color="auto"/>
              <w:right w:val="single" w:sz="4" w:space="0" w:color="auto"/>
            </w:tcBorders>
            <w:shd w:val="clear" w:color="000000" w:fill="FAC090"/>
            <w:vAlign w:val="center"/>
            <w:hideMark/>
          </w:tcPr>
          <w:p w:rsidR="009E0F8B" w:rsidRPr="006F774B" w:rsidRDefault="009E0F8B" w:rsidP="0030133B">
            <w:pPr>
              <w:jc w:val="center"/>
              <w:rPr>
                <w:rFonts w:ascii="Tahoma" w:hAnsi="Tahoma" w:cs="Tahoma"/>
                <w:b/>
                <w:bCs/>
                <w:color w:val="000000"/>
                <w:sz w:val="18"/>
                <w:szCs w:val="18"/>
              </w:rPr>
            </w:pPr>
            <w:r w:rsidRPr="006F774B">
              <w:rPr>
                <w:rFonts w:ascii="Tahoma" w:hAnsi="Tahoma" w:cs="Tahoma"/>
                <w:b/>
                <w:bCs/>
                <w:color w:val="000000"/>
                <w:sz w:val="18"/>
                <w:szCs w:val="18"/>
              </w:rPr>
              <w:t>SATUAN</w:t>
            </w:r>
          </w:p>
        </w:tc>
        <w:tc>
          <w:tcPr>
            <w:tcW w:w="1454" w:type="pct"/>
            <w:tcBorders>
              <w:top w:val="nil"/>
              <w:left w:val="nil"/>
              <w:bottom w:val="single" w:sz="4" w:space="0" w:color="auto"/>
              <w:right w:val="single" w:sz="4" w:space="0" w:color="auto"/>
            </w:tcBorders>
            <w:shd w:val="clear" w:color="000000" w:fill="FAC090"/>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000000" w:fill="FAC090"/>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000000" w:fill="FAC090"/>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trHeight w:val="1002"/>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1. Peningkatan Aksesibilitas dan Kualitas Pelayanan Pendidikan dan Kesehatan.</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PENDIDIKAN</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Guru yang memenuhi kualifikasi S1/D-IV</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97.25%</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Pendidikan Luar Biasa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DINAS PENDIDIKAN</w:t>
            </w:r>
          </w:p>
        </w:tc>
      </w:tr>
      <w:tr w:rsidR="009E0F8B" w:rsidRPr="006F774B" w:rsidTr="008D5F78">
        <w:trPr>
          <w:trHeight w:val="512"/>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Pendidikan anak usia dini (PAUD)</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86%</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Pendidikan Non Formal</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trHeight w:val="70"/>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Angka Kelulusan (AL) SD/MI</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Pendidikan Anak Usia Dini</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trHeight w:val="70"/>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Angka Kelulusan (AL) SMP/ MTS</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Pendidikan Menengah</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trHeight w:val="70"/>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Angka Kelulusan (AL) SMA/SMK/MA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pengelolaan dana spesifik grand bidang pendidikan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trHeight w:val="70"/>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Angka Melanjutkan (AM dari SMP/MTs ke SMA/SMK/MA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97.50%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Wajib Belajar Pendidikan Dasar Sembilan Tahun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trHeight w:val="70"/>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Angka Putus Sekolah (APS) SD/MI</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91%</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Peningkatan Mutu Pendidik dan Tenaga Kependidikan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trHeight w:val="70"/>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Angka Putus Sekolah (APS) SMP/MTs</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0.02%</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Manajemen Pelayanan Pendidikan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trHeight w:val="70"/>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Angka Putus Sekolah (APS) SMA/SMK/MA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0.08%</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trHeight w:val="70"/>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Penduduk yang berusia &gt;15 tahun melek huruf (tidak buta aksara)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trHeight w:val="96"/>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Angka Partisipasi Murni </w:t>
            </w:r>
            <w:r w:rsidRPr="006F774B">
              <w:rPr>
                <w:rFonts w:ascii="Tahoma" w:hAnsi="Tahoma" w:cs="Tahoma"/>
                <w:color w:val="000000"/>
                <w:sz w:val="18"/>
                <w:szCs w:val="18"/>
              </w:rPr>
              <w:lastRenderedPageBreak/>
              <w:t>(APM) SD/MI/Paket 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lastRenderedPageBreak/>
              <w:t>98.70%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trHeight w:val="377"/>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Angka Partisipasi Murni (APM) SMP/MTs/Paket B</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76%</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trHeight w:val="197"/>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Angka Melanjutkan (AM) dari SD/MI ke SMP/MTs</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97,79%</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trHeight w:val="96"/>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Angka Partisipasi Murni (APM)) SMA/SMK/ MA/Paket C</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91%</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trHeight w:val="96"/>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trHeight w:val="170"/>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KESEHATAN</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Presentase Desa siaga Aktif Berstrata PURI</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Penyelenggaraan Pendidikan Tinggi</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1</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DINAS KESEHATAN</w:t>
            </w:r>
          </w:p>
        </w:tc>
      </w:tr>
      <w:tr w:rsidR="009E0F8B" w:rsidRPr="006F774B" w:rsidTr="008D5F78">
        <w:trPr>
          <w:trHeight w:val="224"/>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Angka Kematian Ibu (AKI)</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115</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Upaya Kesehatan Masyarakat</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2</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RSUD</w:t>
            </w:r>
          </w:p>
        </w:tc>
      </w:tr>
      <w:tr w:rsidR="009E0F8B" w:rsidRPr="006F774B" w:rsidTr="008D5F78">
        <w:trPr>
          <w:trHeight w:val="96"/>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Angka Kematian Bayi (AKB)</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4.15</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Kemitraan Peningkatan Pelayanan Kesehatan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Presentase Fasilitasi Kesehatan Dasar Sesuai Standar</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20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Pengawasan Obat dan Makanan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Prosentase Kasus Pemasungan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2.8</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Obat dan Perbekalan Kesehatan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Prosentase Balita Gizi Buruk</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2.1</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Pencegahan dan Penanggulangan Penyakit Menular</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Prosentase Penanggulangan KLB dalam &lt; 24 Jam</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80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Pengadaan, Peningkatan dan Perbaikan Sarana dan Prasarana Puskesmas/ Puskesmas Pembantu dan Jaringannya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Prosentase Screening PTM bagi penduduk beresiko usia &gt; 15 Tahun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6</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pengadaan, peningkatan sarana dan prasarana rumah sakit/rumah sakit jiwa/rumah sakit paru-paru/rumah sakit mata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Prosentase Akses Air Minum Berkualitas</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81.5</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pengelolaan dana spesifik grand bidang kesehatan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Prosentase Akses Sanitasi Dasar(Jamban Sehat)</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73</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Lingkungan Sehat</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Prosentase sediaan farmasi, alat kesehatan dan </w:t>
            </w:r>
            <w:r w:rsidRPr="006F774B">
              <w:rPr>
                <w:rFonts w:ascii="Tahoma" w:hAnsi="Tahoma" w:cs="Tahoma"/>
                <w:color w:val="000000"/>
                <w:sz w:val="18"/>
                <w:szCs w:val="18"/>
              </w:rPr>
              <w:lastRenderedPageBreak/>
              <w:t>makanan yang dinilai memenuhi syarat</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lastRenderedPageBreak/>
              <w:t>90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Obat dan Makanan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Terpenuhinya rasio tenaga kesehatan strategis terhadap 100.000 penduduk</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95</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keselamatan ibu melahirkan dan anak</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Bed Occupancy Rate</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Pelayanan Kesehatan Lansia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Average Lenght Of Stay</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4,00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Perbaikan Gizi Masyarakat</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Turn Over Internal</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1,56</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Promosi Kesehatan dan Pemberdayaan masyarakat</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Bed Turn Over</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69,20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Standarisasi Pelayanan Kesehatan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Indeks Kepuasan Masyarakat (IKM)</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75,00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Kemitraan Peningkatan Pelayanan Kesehatan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Mutu Pelayanan BLUD</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2. Perluasan Lapangan Kerja dan Peningkatan Ketrampilan Kerja</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KETENAGAKERJAAN</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Kepatuhan terhadap Norma Keselamatan dan Kesehatan Kerja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72,74</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Program Peningkatan Kualitas dan Produktivitas Tenaga Kerja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DINAS TENAGA KERJA</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Kepatuhan Terhadap Norma kerja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93,72</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Kesempatan Kerja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Besaran tenaga kerja yang mendapatkan pelatihan berbasis kompetensi</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80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Perlindungan Pengembangan Lembaga Ketenagakerjaan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Besaran tenaga kerja yang mendapatkan pelatihan kewirausahaan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70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Transmigrasi Regional</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Tingkat partisipasi angkatan kerja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67,96</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Penempatan Para Pencari Kerja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45,00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Kepatuhan Terhadap Norma Jaminan Sosial Tenaga kerja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99,60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Angka Nihil Kecelakaan Kerja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5,67</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Besaran pemeriksaan perusahaan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65</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Besaran pengujian peralatan yang telah diuji</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Angka penuntasan/Penyelesaian perselisihan hubungan industrial</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Pemberlakuan peraturan perusahaan dan perjanjian kerja sama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Kepatuhan atas ketentuan mengenai pembentukan lembaga kerjasama bipartit</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4,24</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3. Peningkatan Efektivitas Penanggulangan Kemiskinan dan Kesejahteraan Sosial, serta Peningkatan Peran Perempuan dan Pengarusutamaan Gender.</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Pemberdayaan Masyarakat dan Desa</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Jumlah lembaga kesmasyarakatan yang dibina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5,05 %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Keberdayaan Masyarakat Pedesaan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BAPPEMAS</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Jumlah tekhnologi tepat guna yang dibina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37.50%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lembaga ekonomi pedesaan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Jumlah lembaga Ekonomi Mikro yang dibina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16.40%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partisipasi masyarakat dalam membangun desa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Jumlah sumberdaya Alam Desa yang Diberdayakan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0,84 %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Peran Perempuan di Pedesaan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Jumlah organisasi pemberdayaan perempuan yang dibina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4.80%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Program Peningkatan Peran Perempuan di Perdesaan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SOSIAL</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Sarana sosial seperti panti asuhan, panti jompo dan panti rehabilitasi</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24</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Unit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Pelayanan dan Rehabilitasi Kesejahteraan Sosial</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DINAS SOSIAL</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Jumlah PMKS</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134.136</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Jiwa</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Pembinaan Para Penyandang Cacat dan Trauma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Pembinaan Panti Asuhan/ Panti jompo</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Pembinaan Eks. Penyandang Penyakit sosial (Narapidana, PSK, Narkoba dan penyakit sosial lainnya)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Pemberdayaan Kelembagaan Kesejahteraan Sosial</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Pencegahan Dini dan Penanggulangan Korban Bencana Alam</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Pengelolaan Areal Pemakaman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Program Pemberdayaan Fakir Miskin, Komunitas Adat Terpencil(KAT) dan Penyandang Masalah </w:t>
            </w:r>
            <w:r w:rsidRPr="006F774B">
              <w:rPr>
                <w:rFonts w:ascii="Tahoma" w:hAnsi="Tahoma" w:cs="Tahoma"/>
                <w:color w:val="000000"/>
                <w:sz w:val="18"/>
                <w:szCs w:val="18"/>
              </w:rPr>
              <w:br/>
              <w:t>Kesejahteraan Sosial (PMKS) Lainnya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KELUARGA BERENCANA DAN KELUARGA SEJAHTERA</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Prevalensi peserta KB Aktif</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70%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Keluarga Berencana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KBPP</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Cakupan PUS yang istrinya </w:t>
            </w:r>
            <w:r w:rsidRPr="006F774B">
              <w:rPr>
                <w:rFonts w:ascii="Tahoma" w:hAnsi="Tahoma" w:cs="Tahoma"/>
                <w:color w:val="000000"/>
                <w:sz w:val="18"/>
                <w:szCs w:val="18"/>
              </w:rPr>
              <w:lastRenderedPageBreak/>
              <w:t>dibawah usia 20 tahun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lastRenderedPageBreak/>
              <w:t>3%</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Program Pembinaan Peran Serta Masyarakat dalam </w:t>
            </w:r>
            <w:r w:rsidRPr="006F774B">
              <w:rPr>
                <w:rFonts w:ascii="Tahoma" w:hAnsi="Tahoma" w:cs="Tahoma"/>
                <w:color w:val="000000"/>
                <w:sz w:val="18"/>
                <w:szCs w:val="18"/>
              </w:rPr>
              <w:lastRenderedPageBreak/>
              <w:t>Pelayanan KB/KR yang Mandiri</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lastRenderedPageBreak/>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cakupan PUS yang ingin ber KB tidak terpenuhi (unmeet need)</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Promosi Kesehatan Ibu, Bayi dan Anak Melalui Kelompok Kegiatan di Masyarakat</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Pusat Pelayanan Informasi dan Konseling KRR</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Penyiapan Tenaga Pendamping Kelompok Bina Keluarga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Model Operasional BKB-Posyandu-PAUD</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Pengelolaan Dana Spesifik Grand Bidang Keluarga Berencana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Urusan Pemberdayaan Perempuan dan Perlindungan Anak</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Cakupan perempuan dan anak korban kekerasan yang mendapatkan penanganan pengaduan oleh petugas terlatih dalam pusat pelayanan terpadu</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Keserasian Kebijakan Peningkatan Kualitas Anak dan Perempuan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KBPP</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Cakupan perempuan anak korban kekerasan yang mendapatkan layanan kesehatan oleh tenaga kesehatan terlatih di Puskesmas mampu tatalaksana KtP/A dan PPT/PKT di Rumah Sakit</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Penguatan Kelembagaan Pengarusutamaan Gender dan Anak</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Cakupan layanan rehabilitasi social yang diberikan oleh petugas rehabilitasi social terlatih bagi perempuan dan anak korban kekerasan didalam unit pelayanan terpadu</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 Orang</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Kualitas Hidup dan Perlindungan Perempuan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Cakupan layanan reintegrasi social bagi perempuan dan anak korban kekerasan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Peran Serta dan Kesetaraan gender dalam Pembangunan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Cakupan anggota Bina Keluarga Balita (BKB)</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70%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Cakupan Penyediaan Informasi Data Mikro Keluarga Di Setiap Desa/Kelurahan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Cakupan perempuan dan anak korban kekerasan yang mendapatkan layanan bantuan hukum  Cakupan perempuan dan anak korban kekerasan yang mendapatkan layanan bantuan hukum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80%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4.Peningkatan Produksi Tanaman Pangan, Perkebunan, Perikanan dan Peternakan Menuju Kedaulatan Pangan</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PERTANIAN</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Produksi Pertanian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Kesejahteraan Petani</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1</w:t>
            </w:r>
          </w:p>
        </w:tc>
        <w:tc>
          <w:tcPr>
            <w:tcW w:w="652" w:type="pct"/>
            <w:tcBorders>
              <w:top w:val="nil"/>
              <w:left w:val="nil"/>
              <w:bottom w:val="single" w:sz="4" w:space="0" w:color="auto"/>
              <w:right w:val="single" w:sz="4" w:space="0" w:color="auto"/>
            </w:tcBorders>
            <w:shd w:val="clear" w:color="auto" w:fill="auto"/>
            <w:vAlign w:val="center"/>
            <w:hideMark/>
          </w:tcPr>
          <w:p w:rsidR="008D5F78" w:rsidRDefault="009E0F8B" w:rsidP="0030133B">
            <w:pPr>
              <w:rPr>
                <w:rFonts w:ascii="Tahoma" w:hAnsi="Tahoma" w:cs="Tahoma"/>
                <w:color w:val="000000"/>
                <w:sz w:val="18"/>
                <w:szCs w:val="18"/>
              </w:rPr>
            </w:pPr>
            <w:r w:rsidRPr="006F774B">
              <w:rPr>
                <w:rFonts w:ascii="Tahoma" w:hAnsi="Tahoma" w:cs="Tahoma"/>
                <w:color w:val="000000"/>
                <w:sz w:val="18"/>
                <w:szCs w:val="18"/>
              </w:rPr>
              <w:t>DINAS PERTANIAN, PERKEBUNAN DAN KEHUTANAN</w:t>
            </w:r>
          </w:p>
          <w:p w:rsidR="008D5F78" w:rsidRPr="008D5F78" w:rsidRDefault="008D5F78" w:rsidP="008D5F78">
            <w:pPr>
              <w:rPr>
                <w:rFonts w:ascii="Tahoma" w:hAnsi="Tahoma" w:cs="Tahoma"/>
                <w:sz w:val="18"/>
                <w:szCs w:val="18"/>
              </w:rPr>
            </w:pPr>
          </w:p>
          <w:p w:rsidR="008D5F78" w:rsidRDefault="008D5F78" w:rsidP="008D5F78">
            <w:pPr>
              <w:rPr>
                <w:rFonts w:ascii="Tahoma" w:hAnsi="Tahoma" w:cs="Tahoma"/>
                <w:sz w:val="18"/>
                <w:szCs w:val="18"/>
              </w:rPr>
            </w:pPr>
          </w:p>
          <w:p w:rsidR="008D5F78" w:rsidRPr="008D5F78" w:rsidRDefault="008D5F78" w:rsidP="008D5F78">
            <w:pPr>
              <w:rPr>
                <w:rFonts w:ascii="Tahoma" w:hAnsi="Tahoma" w:cs="Tahoma"/>
                <w:sz w:val="18"/>
                <w:szCs w:val="18"/>
              </w:rPr>
            </w:pPr>
          </w:p>
          <w:p w:rsidR="008D5F78" w:rsidRPr="008D5F78" w:rsidRDefault="008D5F78" w:rsidP="008D5F78">
            <w:pPr>
              <w:rPr>
                <w:rFonts w:ascii="Tahoma" w:hAnsi="Tahoma" w:cs="Tahoma"/>
                <w:sz w:val="18"/>
                <w:szCs w:val="18"/>
              </w:rPr>
            </w:pPr>
          </w:p>
          <w:p w:rsidR="008D5F78" w:rsidRPr="008D5F78" w:rsidRDefault="008D5F78" w:rsidP="008D5F78">
            <w:pPr>
              <w:rPr>
                <w:rFonts w:ascii="Tahoma" w:hAnsi="Tahoma" w:cs="Tahoma"/>
                <w:sz w:val="18"/>
                <w:szCs w:val="18"/>
              </w:rPr>
            </w:pPr>
          </w:p>
          <w:p w:rsidR="009E0F8B" w:rsidRPr="008D5F78" w:rsidRDefault="009E0F8B" w:rsidP="008D5F78">
            <w:pPr>
              <w:rPr>
                <w:rFonts w:ascii="Tahoma" w:hAnsi="Tahoma" w:cs="Tahoma"/>
                <w:sz w:val="18"/>
                <w:szCs w:val="18"/>
              </w:rPr>
            </w:pP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1. Padi</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396,978.75</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Peningkatan Pemasaran Hasil Produksi Pertanian/ Perkebunan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2</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BAPELUH</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2. Jagung</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131.787,15</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produksi pertanian/perkebunan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3</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DINAS KELAUTAN, PERIKANAN DAN </w:t>
            </w:r>
            <w:r w:rsidRPr="006F774B">
              <w:rPr>
                <w:rFonts w:ascii="Tahoma" w:hAnsi="Tahoma" w:cs="Tahoma"/>
                <w:color w:val="000000"/>
                <w:sz w:val="18"/>
                <w:szCs w:val="18"/>
              </w:rPr>
              <w:lastRenderedPageBreak/>
              <w:t>PETERNAKAN</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3. Kedelai</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1.745,15</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Pengembangan Sarana/ Prasarana Pembangunan Pertanian/ Perkebunan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4. Kacang Tanah</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3.460,61</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pemberdayaan penyuluh pertanian, perkebunan dan kehutanan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5. Kacang Hijau</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2.925,76</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penerapan tekhnologi pertanian/perkebunan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Produksi Sayur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pemasaran hasil produksi peternakan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1. Cabai Merah</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991,38</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Obat Asli Indonesia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2. Cabai Rawit</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1.988,32</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3. Tomat</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439,90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4. Kacang Panjang</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900,95</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5. Terong</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632,73</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Produksi Buah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1. Mangga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431,643.42</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Kw</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2. Pepaya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9,605.70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Kw</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3. Sawo</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2,257.27</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Kw</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4. Pisang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217,417.23</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Kw</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5. Jambu Biji (Kw)</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4,443.08</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Kw</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6. Belimbing (Kw)</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36.66</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Kg/Pohon</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Produksi Perkebunan: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Tembakau</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190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Ton</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Tebu</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175,030.20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Ton</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Produksi Peternakan: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pencegahan dan penanggulangan penyakit ternak</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Daging</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17,403.13</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Ton</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produksi hasil peternakan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Telur</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3,115.89</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Ton</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pengelolaan wilayah pesisir dan pulau - pulau kecil (WP3K)</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Susu</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543.36</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Ton</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pencegahan dan penanggulangan penyakit ternak</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Populasi Ternak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produksi hasil peternakan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Sapi</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54,652.00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Ekor</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Penerapan Teknologi Peternakan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Kerbau</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200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Ekor</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Kambing</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67,500.00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Ekor</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Domba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32,000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Ekor</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Kuda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220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Ekor</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Ayam Buras</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675,320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Ekor</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Ayam Ras Petelur</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150,000.00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Ekor</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Ayam Ras Pedaging</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13,031,500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Ekor</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Itik</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28,500.00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Ekor</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noProof/>
                <w:color w:val="000000"/>
                <w:sz w:val="18"/>
                <w:szCs w:val="18"/>
              </w:rPr>
              <w:drawing>
                <wp:anchor distT="0" distB="0" distL="114300" distR="114300" simplePos="0" relativeHeight="251659264" behindDoc="0" locked="0" layoutInCell="1" allowOverlap="1">
                  <wp:simplePos x="0" y="0"/>
                  <wp:positionH relativeFrom="column">
                    <wp:posOffset>0</wp:posOffset>
                  </wp:positionH>
                  <wp:positionV relativeFrom="paragraph">
                    <wp:posOffset>104775</wp:posOffset>
                  </wp:positionV>
                  <wp:extent cx="0" cy="0"/>
                  <wp:effectExtent l="0" t="0" r="0" b="635"/>
                  <wp:wrapNone/>
                  <wp:docPr id="2" name="Rectangle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14325" y="141836775"/>
                            <a:ext cx="0" cy="0"/>
                            <a:chOff x="314325" y="141836775"/>
                            <a:chExt cx="0" cy="0"/>
                          </a:xfrm>
                        </a:grpSpPr>
                        <a:sp>
                          <a:nvSpPr>
                            <a:cNvPr id="2" name="Rectangle 5"/>
                            <a:cNvSpPr>
                              <a:spLocks noChangeArrowheads="1"/>
                            </a:cNvSpPr>
                          </a:nvSpPr>
                          <a:spPr bwMode="auto">
                            <a:xfrm>
                              <a:off x="314325" y="74275950"/>
                              <a:ext cx="0" cy="0"/>
                            </a:xfrm>
                            <a:prstGeom prst="rect">
                              <a:avLst/>
                            </a:prstGeom>
                            <a:noFill/>
                          </a:spPr>
                        </a:sp>
                      </lc:lockedCanvas>
                    </a:graphicData>
                  </a:graphic>
                </wp:anchor>
              </w:drawing>
            </w: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Entok</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30,150.00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Ekor</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KEHUTANAN</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Presentase Rehabilitasi hutan dan lahan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Pemanfaatan Sumber Daya Hutan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1</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DINAS PERTANIAN, PERKEBUNAN DAN KEHUTANAN</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Luas Hutan dan Lahan Kritis yang Telah direhabilitasi</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131 Ha</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Ha</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Rehabilitasi Hutan dan Lahan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2</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BADAN PENYULUH</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Luas Hutan dan Lahan Kritis pada Tahun Dasar 2015</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95.09</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Pembinaan dan Penertiban Industri Hasil Hutan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PERIKANAN DAN KELAUTAN</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Produksi Perikanan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budidaya perikanan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DINAS KELAUTAN, PERIKANAN DAN KELAUTAN</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Budi Daya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perikanan tangkap</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 Udang Windu</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5.520,00 TON</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optimalisasi pengelolaan pemasaran produksi perikanan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 Udang Vannamae</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9.430,00 TON</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pengelolaan Dana Spesifik Grand Bidang Kelautan dan Perikanan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 Bandeng</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82.500,00 TON</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 Kerapu</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20,0 TON</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 Nila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4.536,00 TON</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Penangkapan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19.221,00 TON</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Perairan Umum</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458,00 TON</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KETAHANAN PANGAN</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Keberadaan Regulasi ketahanan pangan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Ada</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Ketahanan Pangan pertanian/perkebunan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KANTOR KETAHAN PANGAN</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Ketersediaan pangan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92</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pengelolaan Dana Spesifik Grand Bidang Pertanian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Rata-rata konsumsi bahan pangan utama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180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xml:space="preserve">5.Pemerataan dan Pertumbuhan Perekonomian Menghadapi Masyarakat Ekonomi ASEAN (MEA) melalui Peningkatan Penguatan Skill, Manajemen dan </w:t>
            </w:r>
            <w:r w:rsidRPr="006F774B">
              <w:rPr>
                <w:rFonts w:ascii="Tahoma" w:hAnsi="Tahoma" w:cs="Tahoma"/>
                <w:b/>
                <w:bCs/>
                <w:color w:val="000000"/>
                <w:sz w:val="18"/>
                <w:szCs w:val="18"/>
              </w:rPr>
              <w:lastRenderedPageBreak/>
              <w:t>Akses Permodalan Pada Koperasi dan UMKM,  Peningkatan Investasi dan Daya Saing Industri serta Penguatan Inovasi Daerah.</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PENANAMAN MODAL</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Kenaikan Nilai Realisasi PMDN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938,5</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Promosi dan Kerjasama Investasi</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BPMP</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Persentase Penyelesaian Permohonan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Pengendalian Pemanfaatan Ruang</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Ijin Lokasi</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85</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Program Peningkatan Iklim Investasi dan Realisasi Investasi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Ijin Gangguan (HO)</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80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Pembinaan dan Pengawasan Bidang Pertambangan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Ijin Usaha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KOPERASI DAN UKM</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Prosentase Koperasi aktif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20%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Kualitas Kelembagaan Koperasi</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DISKOPERINDAG</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Prosentase Jumlah SDM Koperasi yang dibina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0,34%</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penciptaan iklim Usaha Kecil Menengah yang kondusif</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Prosentase Koperasi yang diberikan modal usaha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8%</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Kewirausahaan dan Keunggulan Kompetitif Usaha Kecil Menengah</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PERDAGANGAN</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Prosentase Pertumbuhan Penerbitan SIUP</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3,7 %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sistem Pendukung Usaha Bagi UMKM</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DISKOPERINDAG</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Prosentase Pertumbuhan Penerbitan Tanda Daftar Gudang (TDG)</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Perlindungan Konsumen dan pengamanan perdagangan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Jumlah nilai ekspor barang dan jasa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19.690.36.190,58</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Peningkatan dan Pengembangan Ekspor</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Jumlah Pameran / Ekspo Per Tahun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 Even</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Efisiensi Perdagangan Dalam negeri</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PERINDUSTRI</w:t>
            </w:r>
            <w:r w:rsidRPr="006F774B">
              <w:rPr>
                <w:rFonts w:ascii="Tahoma" w:hAnsi="Tahoma" w:cs="Tahoma"/>
                <w:b/>
                <w:bCs/>
                <w:color w:val="000000"/>
                <w:sz w:val="18"/>
                <w:szCs w:val="18"/>
              </w:rPr>
              <w:lastRenderedPageBreak/>
              <w:t>AN</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lastRenderedPageBreak/>
              <w:t xml:space="preserve">Prosentase Jumlah </w:t>
            </w:r>
            <w:r w:rsidRPr="006F774B">
              <w:rPr>
                <w:rFonts w:ascii="Tahoma" w:hAnsi="Tahoma" w:cs="Tahoma"/>
                <w:color w:val="000000"/>
                <w:sz w:val="18"/>
                <w:szCs w:val="18"/>
              </w:rPr>
              <w:lastRenderedPageBreak/>
              <w:t>Pertumbuhan Industri</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lastRenderedPageBreak/>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Pembinaan PKL dan Asongan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DISKOPERINDAG</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Prosentase jumlah IKM yang dibina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5%</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Pasar</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Prosentase jumlah sentra IKM</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40%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Industri Kecil dan Menengah</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Prosentase pertumbuhan klaster</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42%</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Peningkatan Kemampuan Teknologi Industri</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Penataan struktur Industri</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Pengembangan sentra-sentra industri potensial</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6.Pembangunan dan Pemeliharaan Infrastruktur, Pekerjaan Umum, Perhubungan, Penyediaan Energi dan Kelestarian Lingkungan Hidup, Pengelolaan Sumber Daya Alam serta Penanggulangan Bencana</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PEKERJAAN UMUM</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Panjang jalan kabupaten dalam kondisi baik</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74%</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Pembangunan Jalan dan Jembatan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1</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DINAS PEKERJAAN UMUM</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Jembatan kabupaten dalam kondisi baik</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96.28%</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Pembangunan Saluran Drainase/Gorong-Gorong</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2</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BAG. ADM PEMBANGUNAN</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Luas irigasi Kabupaten dalam kondisi baik</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55%</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rehabilitasi/pemeliharaan Jalan dan Jembatan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Rumah tangga pengguna air bersih</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80%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Inspeksi Kondisi Jalan dan Jembatan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Lingkungan pemukiman kumuh</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13%</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Sarana dan Prasarana Kebinamargaan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Rumah layak huni</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92%</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Program pengembangan dan pengelolaan jaringan irigasi, rawa dan jaringan pengairan lainnya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Panjang saluran drainase perkotaan dalam kondisi baik</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95.23%</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penyediaan dan pengolahan air baku</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Penunjang Jalan Poros Desa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Pengelolaan dan Konversi Sungai, Danau dan Sumber Daya Air Lainnya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Kinerja Pengelolaan Air Minum dan Air Limbah</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pengendalian banjir</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wilayah strategis dan cepat tumbuh</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pembangunan infrastruktur perdesaan/Kelurahan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Pengaturan Jasa Konstruksi</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Pemeliharaan Saluran Drainase/ Gorong-Gorong</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dan Implementasi Kegiatan Ke-PU-an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Pengelolaan Dana Spesifik Grand Bidang Ke PU 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Perumahan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Lingkungan Sehat Perumahan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Peningkatan Kesiagaan dan Pencegahan Bahaya Kebakaran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Pengelolaan Areal Pemakaman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Pengelolaan Dana Spesifik Grand Bidang Perumahan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Program Perencanaan Tata Ruang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Pemanfaatan Ruang</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Pengendalian Pemanfaatan Ruang</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PERHUBUNGAN</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Persentase Permasalahan Bidang Perhubungan yang Diselesaikan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Pembangunan Prasarana dan Fasilitas Perhubungan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DINAS PERHUBUNGAN</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Persentase ketersediaan rambu-rambu lalu lintas</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0,50 %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rehab Dan Pemeliharaan Prasarana dan Fasilitas LLAJ</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Persentase ketersediaan angkutan darat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0,03 %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Pelayanan Angkutan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Persentase angkutan umum darat dalam kondisi layak jalan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0,40 %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Pembangunan  Sarana dan Prasarana Perhubungan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Ketersediaan angkutan laut (penyeberangan)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106615 Kapasitas</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Pengendalian dan Pengaman Lalu Lintas</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Pembangunan Bandara Domestik di Pulau Bawean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kelaikan pengoperasian kendaraan bermotor</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Komunikasi Informasi Perhubungan Udara dan Perkeretaapian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ENERGI SUMBERDAYA MINERAL</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Persentase ABT berijin yang membayar pajak</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75.20%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Pembinaan dan Pengembangan Bidang Ketenagalistrikan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8D5F78" w:rsidRDefault="009E0F8B" w:rsidP="008D5F78">
            <w:pPr>
              <w:pStyle w:val="ListParagraph"/>
              <w:numPr>
                <w:ilvl w:val="0"/>
                <w:numId w:val="37"/>
              </w:numPr>
              <w:ind w:left="227"/>
              <w:rPr>
                <w:rFonts w:ascii="Tahoma" w:hAnsi="Tahoma" w:cs="Tahoma"/>
                <w:color w:val="000000"/>
                <w:sz w:val="18"/>
                <w:szCs w:val="18"/>
              </w:rPr>
            </w:pPr>
            <w:r w:rsidRPr="008D5F78">
              <w:rPr>
                <w:rFonts w:ascii="Tahoma" w:hAnsi="Tahoma" w:cs="Tahoma"/>
                <w:color w:val="000000"/>
                <w:sz w:val="18"/>
                <w:szCs w:val="18"/>
              </w:rPr>
              <w:t xml:space="preserve">BAG SDA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dan Pengelolaan Kelistrikan, Energi dan Mineral</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8D5F78" w:rsidRDefault="009E0F8B" w:rsidP="008D5F78">
            <w:pPr>
              <w:pStyle w:val="ListParagraph"/>
              <w:rPr>
                <w:rFonts w:ascii="Tahoma" w:hAnsi="Tahoma" w:cs="Tahoma"/>
                <w:color w:val="000000"/>
                <w:sz w:val="18"/>
                <w:szCs w:val="18"/>
              </w:rPr>
            </w:pP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dan Pemerataan Sumber Energi</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potensi Geologi Lingkungan dan Bencana Geologi</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Pengendalian dan Pengawasan Energi Sumberdaya Mineral</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Pengelolaan Kelistrikan, Energi Mineral dan MIGAS</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8D5F78" w:rsidRDefault="009E0F8B" w:rsidP="0030133B">
            <w:pPr>
              <w:rPr>
                <w:rFonts w:ascii="Tahoma" w:hAnsi="Tahoma" w:cs="Tahoma"/>
                <w:color w:val="FF0000"/>
                <w:sz w:val="18"/>
                <w:szCs w:val="18"/>
              </w:rPr>
            </w:pPr>
            <w:r w:rsidRPr="008D5F78">
              <w:rPr>
                <w:rFonts w:ascii="Tahoma" w:hAnsi="Tahoma" w:cs="Tahoma"/>
                <w:color w:val="FF0000"/>
                <w:sz w:val="18"/>
                <w:szCs w:val="18"/>
              </w:rPr>
              <w:t>Program Pengembangan Wilayah Perbatasan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8D5F78" w:rsidRDefault="008D5F78" w:rsidP="008D5F78">
            <w:pPr>
              <w:pStyle w:val="ListParagraph"/>
              <w:numPr>
                <w:ilvl w:val="0"/>
                <w:numId w:val="37"/>
              </w:numPr>
              <w:ind w:left="227"/>
              <w:rPr>
                <w:rFonts w:ascii="Tahoma" w:hAnsi="Tahoma" w:cs="Tahoma"/>
                <w:color w:val="000000"/>
                <w:sz w:val="18"/>
                <w:szCs w:val="18"/>
              </w:rPr>
            </w:pPr>
            <w:r>
              <w:rPr>
                <w:rFonts w:ascii="Tahoma" w:hAnsi="Tahoma" w:cs="Tahoma"/>
                <w:color w:val="000000"/>
                <w:sz w:val="18"/>
                <w:szCs w:val="18"/>
              </w:rPr>
              <w:t xml:space="preserve">Bagian </w:t>
            </w:r>
            <w:r>
              <w:rPr>
                <w:rFonts w:ascii="Tahoma" w:hAnsi="Tahoma" w:cs="Tahoma"/>
                <w:color w:val="000000"/>
                <w:sz w:val="18"/>
                <w:szCs w:val="18"/>
              </w:rPr>
              <w:lastRenderedPageBreak/>
              <w:t>Pemerintahan</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8D5F78" w:rsidRDefault="009E0F8B" w:rsidP="0030133B">
            <w:pPr>
              <w:rPr>
                <w:rFonts w:ascii="Tahoma" w:hAnsi="Tahoma" w:cs="Tahoma"/>
                <w:color w:val="FF0000"/>
                <w:sz w:val="18"/>
                <w:szCs w:val="18"/>
              </w:rPr>
            </w:pPr>
            <w:r w:rsidRPr="008D5F78">
              <w:rPr>
                <w:rFonts w:ascii="Tahoma" w:hAnsi="Tahoma" w:cs="Tahoma"/>
                <w:color w:val="FF0000"/>
                <w:sz w:val="18"/>
                <w:szCs w:val="18"/>
              </w:rPr>
              <w:t>Program Penataan, Penguasaan, Pemilikan, Penggunaan dan Pemanfaatan Tanah</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8D5F78" w:rsidRDefault="009E0F8B" w:rsidP="0030133B">
            <w:pPr>
              <w:rPr>
                <w:rFonts w:ascii="Tahoma" w:hAnsi="Tahoma" w:cs="Tahoma"/>
                <w:color w:val="FF0000"/>
                <w:sz w:val="18"/>
                <w:szCs w:val="18"/>
              </w:rPr>
            </w:pPr>
            <w:r w:rsidRPr="008D5F78">
              <w:rPr>
                <w:rFonts w:ascii="Tahoma" w:hAnsi="Tahoma" w:cs="Tahoma"/>
                <w:color w:val="FF0000"/>
                <w:sz w:val="18"/>
                <w:szCs w:val="18"/>
              </w:rPr>
              <w:t>Program Peningkatan Profesionalisme tenaga pemeriksa dan aparatur pengawasan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LINGKUNGAN HIDUP</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spacing w:after="240"/>
              <w:rPr>
                <w:rFonts w:ascii="Tahoma" w:hAnsi="Tahoma" w:cs="Tahoma"/>
                <w:color w:val="000000"/>
                <w:sz w:val="18"/>
                <w:szCs w:val="18"/>
              </w:rPr>
            </w:pPr>
            <w:r w:rsidRPr="006F774B">
              <w:rPr>
                <w:rFonts w:ascii="Tahoma" w:hAnsi="Tahoma" w:cs="Tahoma"/>
                <w:color w:val="000000"/>
                <w:sz w:val="18"/>
                <w:szCs w:val="18"/>
              </w:rPr>
              <w:t>Penanganan sampah</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92%</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Kinerja Pengelolaan Persampahan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BADAN LINGKUNGAN HIDUP</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Tempat pembuangan sampah (TPS) per satuan penduduk</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0.03%</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Pengendalian Pencemaran dan Perusakan Lingkungan Hidup</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Pembangunan Tempat Pengolahan Sampah Terpadu</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130.00%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Perlindungan dan Konservasi Sumber Daya Alam</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Persentase jumlah usaha/kegiatan yang mentaati persyaratan administrasi dan teknis pencegahan pencemaran air</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80%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Rehabilitasi dan Pemulihan Cadangan Sumber Daya Alam</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Persentase jumlah usaha/kegiatan yang memenuhi persyaratan administrasi dan teknis pencegahan</w:t>
            </w:r>
            <w:r w:rsidRPr="006F774B">
              <w:rPr>
                <w:rFonts w:ascii="Tahoma" w:hAnsi="Tahoma" w:cs="Tahoma"/>
                <w:color w:val="000000"/>
                <w:sz w:val="18"/>
                <w:szCs w:val="18"/>
              </w:rPr>
              <w:br/>
              <w:t>pencemaran udara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40%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Kualitas dan Akses Informasi Sumber Daya Alam dan Lingkungan Hidup</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Luas Lahan Kritis</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2.873 H</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Peningkatan Pengendalian Polusi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Luas RTH Perkotaan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66%</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Pengelolaan Ruang Terbuka Hijau (RTH)</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Ruang terbuka hijau per satuan luas wilayah ber HPL/HGB</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xml:space="preserve">8.910,74 Ha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Rasio Luas Kawasan </w:t>
            </w:r>
            <w:r w:rsidRPr="006F774B">
              <w:rPr>
                <w:rFonts w:ascii="Tahoma" w:hAnsi="Tahoma" w:cs="Tahoma"/>
                <w:color w:val="000000"/>
                <w:sz w:val="18"/>
                <w:szCs w:val="18"/>
              </w:rPr>
              <w:lastRenderedPageBreak/>
              <w:t>lindung</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lastRenderedPageBreak/>
              <w:t>11%</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KESATUAN BANGSA DAN POLITIK DALAM NEGERI</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Sistem Pengendalian dan penanggulangan bencana alam</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ADA</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Pemulihan Pasca Bencana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BPBD</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Kedaruratan dan Logistik Penanggulangan Bencana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Pemenuhan Kebutuhan Dasar Dalam Tanggap Darurat</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Rehabilitasi dan Rekonstruksi Daerah Bencana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7.Peningkatan Perencanaan, Pemanfaatan dan Pengendalian serta Pengawasan Tata Ruang Wilayah.</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PENATAAN RUANG</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Keberadaan Perda RTRW</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ADA/TIDAK</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perencanaan sosial budaya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BAPPEDA</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Perubahan pemanfaatan fungsi kawasan RTRW</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ADA/TIDAK</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Perencanaan Pengembangan Kota-Kota Menengah dan Besar</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STATISTIK</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Keberadaan dokumen "Gresik Dalam Angka"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Ada</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Perencanaan Tata Ruang</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BAPPEDA</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Keberadaan dokumen "PDRB"</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Ada</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Pemanfaatan Ruang</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Keberadaan dokumen "IPM"</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Ada</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Pengendalian Pemanfaatan Ruang</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PERENCANAAN PEMBANGUNAN</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Ketersediaan RPJPD</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ADA/TIDAK</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data/informasi/statistik daerah</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BAPPEDA</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Ketersediaan RPJMD</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ADA/TIDA</w:t>
            </w:r>
            <w:r w:rsidRPr="006F774B">
              <w:rPr>
                <w:rFonts w:ascii="Tahoma" w:hAnsi="Tahoma" w:cs="Tahoma"/>
                <w:color w:val="000000"/>
                <w:sz w:val="18"/>
                <w:szCs w:val="18"/>
              </w:rPr>
              <w:lastRenderedPageBreak/>
              <w:t>K</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lastRenderedPageBreak/>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Perencanaan Pembangunan Daerah</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Ketersediaan RKPD</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ADA/TIDAK</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Perencanaan Pembangunan Ekonomi</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Perencanaan Pembagunan Sosial Budaya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Penelitian dan Pengkajian Masalah-Masalah Strategis Pembangunan Daerah</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Kualitas Perencanaan dan Pembangunan Daerah</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Perencanaan Prasarana Wilayah dan Sumber Daya Alam</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8.Pelaksanaan Reformasi Birokrasi, dan Peningkatan Pelayanan Publik</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xml:space="preserve">Otonomi Daerah, Pemerintahan Umum, Administrasi Keuangan, Perangkat Daerah, Kepegawaian dan Persandian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Persentase LAKIP SKPD yang dievaluasi</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11/44</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optimalisasi pemanfaatan teknologi informasi</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1</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BAG. ORTALA</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Prosentase informasi masyarakat yang ditindak lanjuti</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Komunikasi, Informasi dan Media Massa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2</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BAG. UMUM</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Rasio jabatan yang terisi</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Pengkajian dan Penelitian Bidang Komunikasi dan Informasi</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3</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BKD</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Rasio Pejabat struktural yang telah  sesuai dengan pendidikan formal</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Fasilitasi Peningkatan SDM Bidang Komunikasi dan Informasi</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4</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DISPENDUKCAPIL</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Rasio Pejabat yang telah memenuhi persyaratan kepangkatan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Kerjasama Informasi dan Media Massa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5</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DPPKAD</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Perbaikan Sistem Administrasi Kearsipan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6</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HUMAS, PDTI, BAG. </w:t>
            </w:r>
            <w:r w:rsidRPr="006F774B">
              <w:rPr>
                <w:rFonts w:ascii="Tahoma" w:hAnsi="Tahoma" w:cs="Tahoma"/>
                <w:color w:val="000000"/>
                <w:sz w:val="18"/>
                <w:szCs w:val="18"/>
              </w:rPr>
              <w:lastRenderedPageBreak/>
              <w:t>UMUM</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Rasio pejabat struktural yang telah mengikuti diklatpim sesuai jenjangnya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Pendidikan Kedinasan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7</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PDTI,</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Persentase SKPD yang telah dilakukan analisa jabatan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Kapasitas Sumber Daya Aparatur</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8</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BAG. UMUM</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Presentase indeks kedisiplinan aparat pemerintah</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Sarana Dan Prasarana Aparatur</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9</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HUMAS</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Presentase keakuratan data kepegawaian dalam sistem informasi kepegawaian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Disiplin Aparatur</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10</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INSPEKTORAT DAERAH</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Kesesuaian SOTK SKPD dengan Pedoman / Peraturan tentang SOTK</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kapasitas sumberdaya aparatur</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11</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BAG. PEREKONOMIAN</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Presentase jumlah pegawai negeri sipil yang naik pangkat, naik gaji berkala ataupun pension tepat waktu</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Penataan Administrasi Kependudukan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12</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BAG. PERLENGKAPAN</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Jumlah pelaksanaan diklat struktural teknis maupun fungsional yang berhasil diselenggaranya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Keserasian Kebijakan Peningkatan Kualitas Anak dan Perempuan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Kepemilikan Identitas Diri (KTP, KTP-el dan Surat Keterangan)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98.54%</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Penataan Administrasi Kependudukan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Perekaman KTP-el</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85.44%</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dan Pengembangan pengelolaan keuangan daerah</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Kepemilikan KTP-el</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84.56%</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Pengembangan Komunikasi, Informasi dan Media Massa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Kepemilikan Akta Kelahiran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54.24%</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Mengintensifkan Penanganan Pengaduan Masyarakat</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Opini laporan keuangan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WTP</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Kerjasama Informasi dan Massa Media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Laporan keuangan tersusun tepat waktu</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YA</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sistem pengawasan internal dan pengendalian pelaksanaan kebijakan KDH</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APBD ditetapkan tepat waktu</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TEPAT</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Profesionalisme Tenaga Pemeriksa dan Aparatur Pengawasan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Keberadaan PERDA tentang pengelolaan keuangan daerah berdasarkan PP 58/2005</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ADA</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Penataan dan Penyempurnaan Kebijakan Sistem dan Prosedur Pengawasan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Peningkatan PAD</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6.68</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8D5F78" w:rsidP="0030133B">
            <w:pPr>
              <w:rPr>
                <w:rFonts w:ascii="Tahoma" w:hAnsi="Tahoma" w:cs="Tahoma"/>
                <w:color w:val="000000"/>
                <w:sz w:val="18"/>
                <w:szCs w:val="18"/>
              </w:rPr>
            </w:pPr>
            <w:r w:rsidRPr="006F774B">
              <w:rPr>
                <w:rFonts w:ascii="Tahoma" w:hAnsi="Tahoma" w:cs="Tahoma"/>
                <w:color w:val="000000"/>
                <w:sz w:val="18"/>
                <w:szCs w:val="18"/>
              </w:rPr>
              <w:t>Program Peningkatan Profesionalisme tenaga pemeriksa dan aparatur pengawasan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Keberadaan kemandirian daerah</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26,17</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Presentase program dan kegiatan yang bisa direalisasikan tepat waktu dan tepat sasaran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Presentase program dan kegiatan yang bisa direalisasikan tepat waktu dan tepat sasaran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Keberadaaan Website Pemerintah Daerah</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Ada</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Pengunjung Website setiap tahun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665.113</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Sistim informasi yang tersedia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27</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Jumlah pemberitaan di media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420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Persuratan secara elektronik</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Ada</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Persentase rekomendasi temuan hasil pengawasan yang ditindaklanjuti</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Jumlah MOU Kerjasama dengan Daerah Lain dan Pihak Ketiga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28</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Buah</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Perusahaan Daerah dalam kondisi sehat</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3</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Buah</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Keberadaan unit pelayanan pengadaan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Ada</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xml:space="preserve">Ada/Tidak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Keberadaan  E-procurement</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Ada</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Ada/Tidak</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Petugas yang lulus ujian sertifikasi pengadaan barang/jasa Pemerintah</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25</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Orang</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Pengadaan Barang, Jasa dan Bangunan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20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Pemanfaatan kebutuhan dan penggunaan barang secretariat daerah</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20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9. Pelestarian Kebudayaan dan Pengembangan Pariwisata serta Peningkatan Peran Pemuda dan Pengembangan Olahraga.</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KEBUDAYAAN</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Pengembangan kawasan Cagar budaya Daerah</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Nilai Budaya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DISBUDPARPORA</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Penyelenggaraan Seni dan Budaya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Pengelolaan Kekayaan Budaya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Pelestarian Benda Cagar </w:t>
            </w:r>
            <w:r w:rsidRPr="006F774B">
              <w:rPr>
                <w:rFonts w:ascii="Tahoma" w:hAnsi="Tahoma" w:cs="Tahoma"/>
                <w:color w:val="000000"/>
                <w:sz w:val="18"/>
                <w:szCs w:val="18"/>
              </w:rPr>
              <w:lastRenderedPageBreak/>
              <w:t>Budaya dan Situs</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lastRenderedPageBreak/>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Pengelolaan Keragaman Budaya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Persentase organisasi kepemudaan yang aktif</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Kerjasama Pengelolaan Kekayaan Budaya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Pembinaan terhadap Organisasi Kepemudaan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40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xml:space="preserve"> Orang</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dan Keserasian Kebijakan Pemuda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Persentase cabang olah raga yang aktif</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upaya penumbuhan kewirausahaan dan kecakapan hidup pemuda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Lapangan Olah Raga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27</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xml:space="preserve"> Unit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Kebijakan dan Manajemen Olah Raga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Pembinaan SDM Keolahragaan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xml:space="preserve"> Orang</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Sarana dan Prasarana Olahraga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Penjaringan dan Pembinaan Atlit Berprestasi</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5</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xml:space="preserve"> atlit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Peningkatan Peran Serta Kepemudaan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Pembinaan Prestasi Cabang Olahraga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Cabang Olahraga</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Peningkatan Pembinaan Minat bakat Pemuda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117</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xml:space="preserve"> Orang</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Penyelenggaraan Olahraga Rekreasi di Masyarakat</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4</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xml:space="preserve"> Jenis</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PARIWISATA</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Meningkatnya jumlah kunjungan Wisatawan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1,650,000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xml:space="preserve">  Orang</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Pemasaran Pariwisata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DISBUDPARPORA</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Pembinaan Pelaku Wisata dan Duta Wisata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60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xml:space="preserve"> Komulatif Pelaku Wisata yang dibina</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Destinasi Pariwisata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Gelanggang / balai remaja (selain milik swasta)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2</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Unit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Kemitraan Pariwisata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xml:space="preserve">10.Peningkatan Keamanan dan Ketertiban, melalui </w:t>
            </w:r>
            <w:r w:rsidRPr="006F774B">
              <w:rPr>
                <w:rFonts w:ascii="Tahoma" w:hAnsi="Tahoma" w:cs="Tahoma"/>
                <w:b/>
                <w:bCs/>
                <w:color w:val="000000"/>
                <w:sz w:val="18"/>
                <w:szCs w:val="18"/>
              </w:rPr>
              <w:lastRenderedPageBreak/>
              <w:t>Penegakan Hukum dan Hak Asasi Manusia serta peningkatan keshalehan sosial.</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xml:space="preserve">Urusan Kesatuan Bangsa dan Politik Dalam </w:t>
            </w:r>
            <w:r w:rsidRPr="006F774B">
              <w:rPr>
                <w:rFonts w:ascii="Tahoma" w:hAnsi="Tahoma" w:cs="Tahoma"/>
                <w:b/>
                <w:bCs/>
                <w:color w:val="000000"/>
                <w:sz w:val="18"/>
                <w:szCs w:val="18"/>
              </w:rPr>
              <w:lastRenderedPageBreak/>
              <w:t>Negeri</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lastRenderedPageBreak/>
              <w:t>Konflik  yang dapat diselesaikan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Keamanan dan Kenyamanan Lingkungan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KESBANGPOLINMAS</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Jumlah  Parpol yang dibina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11</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Parpol</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Penataan dan Penyempurnaan Kebijakan Sistem dan Prosedur Pengawasan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Jumlah LSM/ Ormas/ OKP yang dibina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164</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xml:space="preserve">Jumlah LSM/ Ormas/ OKP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pemeliharaan kantrantibmas dan pencegahan tindak kriminal</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Rasio Satpol PP terhadap jumlah penduduk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0.05%</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pengembangan wawasan kebangsaan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Tingkat penyelesaian pelanggaran K3 (ketertiban, ketentraman, keindahan) dalam rangka penegakan PERDA di Kab. Gresik</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80%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Pemberdayaan Masyarakat untuk Menjaga ketertiban dan Keamanan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Demo / protes terhadap PERDA/Perbup</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Pendidikan Politik Masyarakat</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Keberadaan PERDA tentang Penyelenggaraan Trantibum</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Ada</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Ada/Tidak</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Pengelolaan Dana Spesifik Grand Bidang Kesatuan Bangsa dan Politik Dalam Negeri</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Keberadaan PERDA tentang PSK dan Miras</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Ada</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Ada/Tidak</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pemberantasan penyakit masyarakat (pekat)</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nil"/>
              <w:right w:val="nil"/>
            </w:tcBorders>
            <w:shd w:val="clear" w:color="auto" w:fill="auto"/>
            <w:vAlign w:val="center"/>
            <w:hideMark/>
          </w:tcPr>
          <w:p w:rsidR="009E0F8B" w:rsidRPr="006F774B" w:rsidRDefault="009E0F8B" w:rsidP="0030133B">
            <w:pPr>
              <w:rPr>
                <w:rFonts w:ascii="Tahoma" w:hAnsi="Tahoma" w:cs="Tahoma"/>
                <w:color w:val="000000"/>
                <w:sz w:val="18"/>
                <w:szCs w:val="18"/>
              </w:rPr>
            </w:pPr>
          </w:p>
        </w:tc>
        <w:tc>
          <w:tcPr>
            <w:tcW w:w="388"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xml:space="preserve"> Program Peningkatan Keamanan dan Kenyamanan Lingkungan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single" w:sz="4" w:space="0" w:color="auto"/>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SOSIAL</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Jumlah hari besar yang dirayakan</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5 Kali</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 Program Manajemen Pelayanan Pendidikan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1</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KESRA</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Bantuan sarana ibadah</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95%</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peran serta kepemudaan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2</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DINSOS</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Penanganan penyandang masalah kesejahteraan </w:t>
            </w:r>
            <w:r w:rsidR="008D5F78">
              <w:rPr>
                <w:rFonts w:ascii="Tahoma" w:hAnsi="Tahoma" w:cs="Tahoma"/>
                <w:color w:val="000000"/>
                <w:sz w:val="18"/>
                <w:szCs w:val="18"/>
              </w:rPr>
              <w:t>social</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6000 PMKS</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Kemitraan Pengembangan Wawasan Kebangsaan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3</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DISBUDPARPORA</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Manajemen Pelayanan Pendidikan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Pemberdayaan Fakir Miskin, Komunitas Adat Terpencil (KAT) dan Penyandang Masalah Kesejahteraan Sosial (PMKS) Lainnya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Pembinaan dan Pemasyarakatan Olahraga</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Pembinaan dan Pengembangan Aparatur</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Peningkatan Pelayanan Kedinasan Kepala Daerah/ Wakil Kepala Daerah</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Penataan Daerah otonomi Baru</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PERTANAHAN</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Penyelesaian Kasus Tanah Negara</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1/1 %</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Penataan Penguasaan, Pemilikan, Penggunaan dan Pemanfaatan Tanah</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PEMERINTAHAN UMUM</w:t>
            </w:r>
          </w:p>
        </w:tc>
      </w:tr>
      <w:tr w:rsidR="009E0F8B"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xml:space="preserve">Konsultasi Pemerintahan Kabupaten dengan Gubernur selaku Wakil Pemerintah </w:t>
            </w:r>
          </w:p>
        </w:tc>
        <w:tc>
          <w:tcPr>
            <w:tcW w:w="346"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34</w:t>
            </w:r>
          </w:p>
        </w:tc>
        <w:tc>
          <w:tcPr>
            <w:tcW w:w="388"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jc w:val="center"/>
              <w:rPr>
                <w:rFonts w:ascii="Tahoma" w:hAnsi="Tahoma" w:cs="Tahoma"/>
                <w:color w:val="000000"/>
                <w:sz w:val="18"/>
                <w:szCs w:val="18"/>
              </w:rPr>
            </w:pPr>
            <w:r w:rsidRPr="006F774B">
              <w:rPr>
                <w:rFonts w:ascii="Tahoma" w:hAnsi="Tahoma" w:cs="Tahoma"/>
                <w:color w:val="000000"/>
                <w:sz w:val="18"/>
                <w:szCs w:val="18"/>
              </w:rPr>
              <w:t>Kali</w:t>
            </w:r>
          </w:p>
        </w:tc>
        <w:tc>
          <w:tcPr>
            <w:tcW w:w="1454"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Program Penyelesaian Konflik-konflik Pertanahan</w:t>
            </w:r>
          </w:p>
        </w:tc>
        <w:tc>
          <w:tcPr>
            <w:tcW w:w="75" w:type="pct"/>
            <w:tcBorders>
              <w:top w:val="nil"/>
              <w:left w:val="nil"/>
              <w:bottom w:val="single" w:sz="4" w:space="0" w:color="auto"/>
              <w:right w:val="nil"/>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9E0F8B" w:rsidRPr="006F774B" w:rsidRDefault="009E0F8B" w:rsidP="0030133B">
            <w:pPr>
              <w:rPr>
                <w:rFonts w:ascii="Tahoma" w:hAnsi="Tahoma" w:cs="Tahoma"/>
                <w:color w:val="000000"/>
                <w:sz w:val="18"/>
                <w:szCs w:val="18"/>
              </w:rPr>
            </w:pPr>
            <w:r w:rsidRPr="006F774B">
              <w:rPr>
                <w:rFonts w:ascii="Tahoma" w:hAnsi="Tahoma" w:cs="Tahoma"/>
                <w:color w:val="000000"/>
                <w:sz w:val="18"/>
                <w:szCs w:val="18"/>
              </w:rPr>
              <w:t> </w:t>
            </w:r>
          </w:p>
        </w:tc>
      </w:tr>
      <w:tr w:rsidR="008D5F78"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Hasil Evaluasi kinerja penyelenggaraan pemerintahan daerah (IKK LPPD)</w:t>
            </w:r>
          </w:p>
        </w:tc>
        <w:tc>
          <w:tcPr>
            <w:tcW w:w="346"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BAIK</w:t>
            </w:r>
          </w:p>
        </w:tc>
        <w:tc>
          <w:tcPr>
            <w:tcW w:w="388"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w:t>
            </w:r>
          </w:p>
        </w:tc>
        <w:tc>
          <w:tcPr>
            <w:tcW w:w="145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8D5F78">
            <w:pPr>
              <w:rPr>
                <w:rFonts w:ascii="Tahoma" w:hAnsi="Tahoma" w:cs="Tahoma"/>
                <w:color w:val="000000"/>
                <w:sz w:val="18"/>
                <w:szCs w:val="18"/>
              </w:rPr>
            </w:pPr>
            <w:r w:rsidRPr="006F774B">
              <w:rPr>
                <w:rFonts w:ascii="Tahoma" w:hAnsi="Tahoma" w:cs="Tahoma"/>
                <w:color w:val="000000"/>
                <w:sz w:val="18"/>
                <w:szCs w:val="18"/>
              </w:rPr>
              <w:t>Program Pengembangan Wilayah Perbatasan</w:t>
            </w:r>
          </w:p>
        </w:tc>
        <w:tc>
          <w:tcPr>
            <w:tcW w:w="75" w:type="pct"/>
            <w:tcBorders>
              <w:top w:val="nil"/>
              <w:left w:val="nil"/>
              <w:bottom w:val="single" w:sz="4" w:space="0" w:color="auto"/>
              <w:right w:val="nil"/>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r>
      <w:tr w:rsidR="008D5F78"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8D5F78">
            <w:pPr>
              <w:rPr>
                <w:rFonts w:ascii="Tahoma" w:hAnsi="Tahoma" w:cs="Tahoma"/>
                <w:color w:val="000000"/>
                <w:sz w:val="18"/>
                <w:szCs w:val="18"/>
              </w:rPr>
            </w:pPr>
            <w:r w:rsidRPr="006F774B">
              <w:rPr>
                <w:rFonts w:ascii="Tahoma" w:hAnsi="Tahoma" w:cs="Tahoma"/>
                <w:color w:val="000000"/>
                <w:sz w:val="18"/>
                <w:szCs w:val="18"/>
              </w:rPr>
              <w:t>Program Penataan, Penguasaan, Pemilikan, Penggunaan dan Pemanfaatan Tanah</w:t>
            </w:r>
          </w:p>
        </w:tc>
        <w:tc>
          <w:tcPr>
            <w:tcW w:w="75" w:type="pct"/>
            <w:tcBorders>
              <w:top w:val="nil"/>
              <w:left w:val="nil"/>
              <w:bottom w:val="single" w:sz="4" w:space="0" w:color="auto"/>
              <w:right w:val="nil"/>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r>
      <w:tr w:rsidR="008D5F78"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ARSIP</w:t>
            </w:r>
          </w:p>
        </w:tc>
        <w:tc>
          <w:tcPr>
            <w:tcW w:w="77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xml:space="preserve">Penerapan pengelolaan arsip secara baku </w:t>
            </w:r>
          </w:p>
        </w:tc>
        <w:tc>
          <w:tcPr>
            <w:tcW w:w="346"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412/413 %</w:t>
            </w:r>
          </w:p>
        </w:tc>
        <w:tc>
          <w:tcPr>
            <w:tcW w:w="388"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Program Penyelematan dan Pelestarian Dokumen/ Arsip Daerah</w:t>
            </w:r>
          </w:p>
        </w:tc>
        <w:tc>
          <w:tcPr>
            <w:tcW w:w="75" w:type="pct"/>
            <w:tcBorders>
              <w:top w:val="nil"/>
              <w:left w:val="nil"/>
              <w:bottom w:val="single" w:sz="4" w:space="0" w:color="auto"/>
              <w:right w:val="nil"/>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PERPUSTAKAAN DAN ARSIP</w:t>
            </w:r>
          </w:p>
        </w:tc>
      </w:tr>
      <w:tr w:rsidR="008D5F78"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PERPUSTAKAAN</w:t>
            </w:r>
          </w:p>
        </w:tc>
        <w:tc>
          <w:tcPr>
            <w:tcW w:w="77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Koleksi buku yang tersedia di perpustakaan daerah</w:t>
            </w:r>
          </w:p>
        </w:tc>
        <w:tc>
          <w:tcPr>
            <w:tcW w:w="346"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179.142  Buku</w:t>
            </w:r>
          </w:p>
        </w:tc>
        <w:tc>
          <w:tcPr>
            <w:tcW w:w="388"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Program Pemeliharaan Rutin/Berkala Sarana dan Prasarana Kearsipan Daerah</w:t>
            </w:r>
          </w:p>
        </w:tc>
        <w:tc>
          <w:tcPr>
            <w:tcW w:w="75" w:type="pct"/>
            <w:tcBorders>
              <w:top w:val="nil"/>
              <w:left w:val="nil"/>
              <w:bottom w:val="single" w:sz="4" w:space="0" w:color="auto"/>
              <w:right w:val="nil"/>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r>
      <w:tr w:rsidR="008D5F78"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Pengunjung perpustakaan</w:t>
            </w:r>
          </w:p>
        </w:tc>
        <w:tc>
          <w:tcPr>
            <w:tcW w:w="346"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759.805 Orang</w:t>
            </w:r>
          </w:p>
        </w:tc>
        <w:tc>
          <w:tcPr>
            <w:tcW w:w="388"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xml:space="preserve"> Program Peningkatan Kualitas Pelayanan Informasi Arsip</w:t>
            </w:r>
          </w:p>
        </w:tc>
        <w:tc>
          <w:tcPr>
            <w:tcW w:w="75" w:type="pct"/>
            <w:tcBorders>
              <w:top w:val="nil"/>
              <w:left w:val="nil"/>
              <w:bottom w:val="single" w:sz="4" w:space="0" w:color="auto"/>
              <w:right w:val="nil"/>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r>
      <w:tr w:rsidR="008D5F78"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xml:space="preserve">Jumlah anggota </w:t>
            </w:r>
            <w:r w:rsidRPr="006F774B">
              <w:rPr>
                <w:rFonts w:ascii="Tahoma" w:hAnsi="Tahoma" w:cs="Tahoma"/>
                <w:color w:val="000000"/>
                <w:sz w:val="18"/>
                <w:szCs w:val="18"/>
              </w:rPr>
              <w:lastRenderedPageBreak/>
              <w:t>perpustakaan</w:t>
            </w:r>
          </w:p>
        </w:tc>
        <w:tc>
          <w:tcPr>
            <w:tcW w:w="346"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lastRenderedPageBreak/>
              <w:t xml:space="preserve">33.3 </w:t>
            </w:r>
            <w:r w:rsidRPr="006F774B">
              <w:rPr>
                <w:rFonts w:ascii="Tahoma" w:hAnsi="Tahoma" w:cs="Tahoma"/>
                <w:color w:val="000000"/>
                <w:sz w:val="18"/>
                <w:szCs w:val="18"/>
              </w:rPr>
              <w:lastRenderedPageBreak/>
              <w:t>Orang</w:t>
            </w:r>
          </w:p>
        </w:tc>
        <w:tc>
          <w:tcPr>
            <w:tcW w:w="388"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lastRenderedPageBreak/>
              <w:t> </w:t>
            </w:r>
          </w:p>
        </w:tc>
        <w:tc>
          <w:tcPr>
            <w:tcW w:w="145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xml:space="preserve">Program Pengembangan Budaya Baca dan Pembinaan </w:t>
            </w:r>
            <w:r w:rsidRPr="006F774B">
              <w:rPr>
                <w:rFonts w:ascii="Tahoma" w:hAnsi="Tahoma" w:cs="Tahoma"/>
                <w:color w:val="000000"/>
                <w:sz w:val="18"/>
                <w:szCs w:val="18"/>
              </w:rPr>
              <w:lastRenderedPageBreak/>
              <w:t>Perpustakaan</w:t>
            </w:r>
          </w:p>
        </w:tc>
        <w:tc>
          <w:tcPr>
            <w:tcW w:w="75" w:type="pct"/>
            <w:tcBorders>
              <w:top w:val="nil"/>
              <w:left w:val="nil"/>
              <w:bottom w:val="single" w:sz="4" w:space="0" w:color="auto"/>
              <w:right w:val="nil"/>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lastRenderedPageBreak/>
              <w:t> </w:t>
            </w:r>
          </w:p>
        </w:tc>
        <w:tc>
          <w:tcPr>
            <w:tcW w:w="65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r>
      <w:tr w:rsidR="008D5F78"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Program Pemeliharaan Rutin/berkala Sarana dan Prasarana Kerasipan</w:t>
            </w:r>
          </w:p>
        </w:tc>
        <w:tc>
          <w:tcPr>
            <w:tcW w:w="75" w:type="pct"/>
            <w:tcBorders>
              <w:top w:val="nil"/>
              <w:left w:val="nil"/>
              <w:bottom w:val="single" w:sz="4" w:space="0" w:color="auto"/>
              <w:right w:val="nil"/>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r>
      <w:tr w:rsidR="008D5F78"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Program Peningkatan Kualitas Pelayanan Informasi</w:t>
            </w:r>
          </w:p>
        </w:tc>
        <w:tc>
          <w:tcPr>
            <w:tcW w:w="75" w:type="pct"/>
            <w:tcBorders>
              <w:top w:val="nil"/>
              <w:left w:val="nil"/>
              <w:bottom w:val="single" w:sz="4" w:space="0" w:color="auto"/>
              <w:right w:val="nil"/>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r>
      <w:tr w:rsidR="008D5F78"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r>
      <w:tr w:rsidR="008D5F78"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xml:space="preserve">Otonomi Daerah, Pemerintahan Umum, Administrasi Keuangan, Perangkat Daerah, Kepegawaian dan Persandian </w:t>
            </w:r>
          </w:p>
        </w:tc>
        <w:tc>
          <w:tcPr>
            <w:tcW w:w="77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Perda yang ditetapkan</w:t>
            </w:r>
          </w:p>
        </w:tc>
        <w:tc>
          <w:tcPr>
            <w:tcW w:w="346"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10%</w:t>
            </w:r>
          </w:p>
        </w:tc>
        <w:tc>
          <w:tcPr>
            <w:tcW w:w="388"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Program Penataan Perundang-Undangan</w:t>
            </w:r>
          </w:p>
        </w:tc>
        <w:tc>
          <w:tcPr>
            <w:tcW w:w="75" w:type="pct"/>
            <w:tcBorders>
              <w:top w:val="nil"/>
              <w:left w:val="nil"/>
              <w:bottom w:val="single" w:sz="4" w:space="0" w:color="auto"/>
              <w:right w:val="nil"/>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1</w:t>
            </w:r>
          </w:p>
        </w:tc>
        <w:tc>
          <w:tcPr>
            <w:tcW w:w="65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BAGIAN HUKUM</w:t>
            </w:r>
          </w:p>
        </w:tc>
      </w:tr>
      <w:tr w:rsidR="008D5F78" w:rsidRPr="006F774B" w:rsidTr="008D5F78">
        <w:trPr>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Jumlah Perda yang dibatalkan</w:t>
            </w:r>
          </w:p>
        </w:tc>
        <w:tc>
          <w:tcPr>
            <w:tcW w:w="346"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0</w:t>
            </w:r>
          </w:p>
        </w:tc>
        <w:tc>
          <w:tcPr>
            <w:tcW w:w="388"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Program Penataan Peraturan Perundang-undangan</w:t>
            </w:r>
          </w:p>
        </w:tc>
        <w:tc>
          <w:tcPr>
            <w:tcW w:w="75" w:type="pct"/>
            <w:tcBorders>
              <w:top w:val="nil"/>
              <w:left w:val="nil"/>
              <w:bottom w:val="single" w:sz="4" w:space="0" w:color="auto"/>
              <w:right w:val="nil"/>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2</w:t>
            </w:r>
          </w:p>
        </w:tc>
        <w:tc>
          <w:tcPr>
            <w:tcW w:w="65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SEKRETARIAT DPRD</w:t>
            </w:r>
          </w:p>
        </w:tc>
      </w:tr>
      <w:tr w:rsidR="008D5F78" w:rsidRPr="006F774B" w:rsidTr="008D5F78">
        <w:trPr>
          <w:trHeight w:val="1002"/>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Kasus hukum yang diselesaikan</w:t>
            </w:r>
          </w:p>
        </w:tc>
        <w:tc>
          <w:tcPr>
            <w:tcW w:w="346"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Program peningkatan kapasitas lembaga perwakilan rakyat daerah</w:t>
            </w:r>
          </w:p>
        </w:tc>
        <w:tc>
          <w:tcPr>
            <w:tcW w:w="75" w:type="pct"/>
            <w:tcBorders>
              <w:top w:val="nil"/>
              <w:left w:val="nil"/>
              <w:bottom w:val="single" w:sz="4" w:space="0" w:color="auto"/>
              <w:right w:val="nil"/>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r>
      <w:tr w:rsidR="008D5F78" w:rsidRPr="006F774B" w:rsidTr="008D5F78">
        <w:trPr>
          <w:trHeight w:val="1002"/>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Keputusan Bupati yang ditindaklanjuti</w:t>
            </w:r>
          </w:p>
        </w:tc>
        <w:tc>
          <w:tcPr>
            <w:tcW w:w="346"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r>
      <w:tr w:rsidR="008D5F78" w:rsidRPr="006F774B" w:rsidTr="008D5F78">
        <w:trPr>
          <w:trHeight w:val="1002"/>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Peraturan Bupati yang ditindak lanjuti</w:t>
            </w:r>
          </w:p>
        </w:tc>
        <w:tc>
          <w:tcPr>
            <w:tcW w:w="346"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r>
      <w:tr w:rsidR="008D5F78" w:rsidRPr="006F774B" w:rsidTr="008D5F78">
        <w:trPr>
          <w:trHeight w:val="1002"/>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lastRenderedPageBreak/>
              <w:t> </w:t>
            </w:r>
          </w:p>
        </w:tc>
        <w:tc>
          <w:tcPr>
            <w:tcW w:w="58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Keterlibatan masyarakat dalam pembahasan raperda</w:t>
            </w:r>
          </w:p>
        </w:tc>
        <w:tc>
          <w:tcPr>
            <w:tcW w:w="346"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100%</w:t>
            </w:r>
          </w:p>
        </w:tc>
        <w:tc>
          <w:tcPr>
            <w:tcW w:w="388"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r>
      <w:tr w:rsidR="008D5F78" w:rsidRPr="006F774B" w:rsidTr="008D5F78">
        <w:trPr>
          <w:trHeight w:val="1002"/>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Perda inisiatif DPRD</w:t>
            </w:r>
          </w:p>
        </w:tc>
        <w:tc>
          <w:tcPr>
            <w:tcW w:w="346"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10 Perda</w:t>
            </w:r>
          </w:p>
        </w:tc>
        <w:tc>
          <w:tcPr>
            <w:tcW w:w="388"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r>
      <w:tr w:rsidR="008D5F78" w:rsidRPr="006F774B" w:rsidTr="008D5F78">
        <w:trPr>
          <w:trHeight w:val="70"/>
          <w:jc w:val="center"/>
        </w:trPr>
        <w:tc>
          <w:tcPr>
            <w:tcW w:w="211" w:type="pct"/>
            <w:tcBorders>
              <w:top w:val="nil"/>
              <w:left w:val="single" w:sz="4" w:space="0" w:color="auto"/>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519"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77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c>
          <w:tcPr>
            <w:tcW w:w="346"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388"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jc w:val="center"/>
              <w:rPr>
                <w:rFonts w:ascii="Tahoma" w:hAnsi="Tahoma" w:cs="Tahoma"/>
                <w:color w:val="000000"/>
                <w:sz w:val="18"/>
                <w:szCs w:val="18"/>
              </w:rPr>
            </w:pPr>
            <w:r w:rsidRPr="006F774B">
              <w:rPr>
                <w:rFonts w:ascii="Tahoma" w:hAnsi="Tahoma" w:cs="Tahoma"/>
                <w:color w:val="000000"/>
                <w:sz w:val="18"/>
                <w:szCs w:val="18"/>
              </w:rPr>
              <w:t> </w:t>
            </w:r>
          </w:p>
        </w:tc>
        <w:tc>
          <w:tcPr>
            <w:tcW w:w="1454"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75" w:type="pct"/>
            <w:tcBorders>
              <w:top w:val="nil"/>
              <w:left w:val="nil"/>
              <w:bottom w:val="single" w:sz="4" w:space="0" w:color="auto"/>
              <w:right w:val="nil"/>
            </w:tcBorders>
            <w:shd w:val="clear" w:color="auto" w:fill="auto"/>
            <w:vAlign w:val="center"/>
            <w:hideMark/>
          </w:tcPr>
          <w:p w:rsidR="008D5F78" w:rsidRPr="006F774B" w:rsidRDefault="008D5F78" w:rsidP="0030133B">
            <w:pPr>
              <w:rPr>
                <w:rFonts w:ascii="Tahoma" w:hAnsi="Tahoma" w:cs="Tahoma"/>
                <w:b/>
                <w:bCs/>
                <w:color w:val="000000"/>
                <w:sz w:val="18"/>
                <w:szCs w:val="18"/>
              </w:rPr>
            </w:pPr>
            <w:r w:rsidRPr="006F774B">
              <w:rPr>
                <w:rFonts w:ascii="Tahoma" w:hAnsi="Tahoma" w:cs="Tahoma"/>
                <w:b/>
                <w:bCs/>
                <w:color w:val="000000"/>
                <w:sz w:val="18"/>
                <w:szCs w:val="18"/>
              </w:rPr>
              <w:t> </w:t>
            </w:r>
          </w:p>
        </w:tc>
        <w:tc>
          <w:tcPr>
            <w:tcW w:w="652" w:type="pct"/>
            <w:tcBorders>
              <w:top w:val="nil"/>
              <w:left w:val="nil"/>
              <w:bottom w:val="single" w:sz="4" w:space="0" w:color="auto"/>
              <w:right w:val="single" w:sz="4" w:space="0" w:color="auto"/>
            </w:tcBorders>
            <w:shd w:val="clear" w:color="auto" w:fill="auto"/>
            <w:vAlign w:val="center"/>
            <w:hideMark/>
          </w:tcPr>
          <w:p w:rsidR="008D5F78" w:rsidRPr="006F774B" w:rsidRDefault="008D5F78" w:rsidP="0030133B">
            <w:pPr>
              <w:rPr>
                <w:rFonts w:ascii="Tahoma" w:hAnsi="Tahoma" w:cs="Tahoma"/>
                <w:color w:val="000000"/>
                <w:sz w:val="18"/>
                <w:szCs w:val="18"/>
              </w:rPr>
            </w:pPr>
            <w:r w:rsidRPr="006F774B">
              <w:rPr>
                <w:rFonts w:ascii="Tahoma" w:hAnsi="Tahoma" w:cs="Tahoma"/>
                <w:color w:val="000000"/>
                <w:sz w:val="18"/>
                <w:szCs w:val="18"/>
              </w:rPr>
              <w:t> </w:t>
            </w:r>
          </w:p>
        </w:tc>
      </w:tr>
    </w:tbl>
    <w:p w:rsidR="009E0F8B" w:rsidRDefault="009E0F8B" w:rsidP="009E0F8B"/>
    <w:p w:rsidR="000C2605" w:rsidRDefault="000C2605" w:rsidP="00D619EE">
      <w:pPr>
        <w:spacing w:line="360" w:lineRule="auto"/>
        <w:ind w:firstLine="720"/>
        <w:jc w:val="both"/>
        <w:rPr>
          <w:rFonts w:ascii="Tahoma" w:hAnsi="Tahoma" w:cs="Tahoma"/>
          <w:color w:val="000000"/>
          <w:sz w:val="22"/>
        </w:rPr>
      </w:pPr>
    </w:p>
    <w:p w:rsidR="007264EE" w:rsidRDefault="007264EE" w:rsidP="008E7EE9">
      <w:pPr>
        <w:spacing w:line="360" w:lineRule="auto"/>
        <w:jc w:val="both"/>
        <w:rPr>
          <w:rFonts w:ascii="Tahoma" w:hAnsi="Tahoma" w:cs="Tahoma"/>
          <w:sz w:val="22"/>
        </w:rPr>
      </w:pPr>
    </w:p>
    <w:p w:rsidR="00E33E0D" w:rsidRDefault="00E33E0D" w:rsidP="008E7EE9">
      <w:pPr>
        <w:spacing w:line="360" w:lineRule="auto"/>
        <w:jc w:val="both"/>
        <w:rPr>
          <w:rFonts w:ascii="Tahoma" w:hAnsi="Tahoma" w:cs="Tahoma"/>
          <w:sz w:val="22"/>
        </w:rPr>
      </w:pPr>
    </w:p>
    <w:p w:rsidR="00E33E0D" w:rsidRDefault="00E33E0D" w:rsidP="008E7EE9">
      <w:pPr>
        <w:spacing w:line="360" w:lineRule="auto"/>
        <w:jc w:val="both"/>
        <w:rPr>
          <w:rFonts w:ascii="Tahoma" w:hAnsi="Tahoma" w:cs="Tahoma"/>
          <w:sz w:val="22"/>
        </w:rPr>
      </w:pPr>
    </w:p>
    <w:p w:rsidR="00E33E0D" w:rsidRDefault="00E33E0D" w:rsidP="008E7EE9">
      <w:pPr>
        <w:spacing w:line="360" w:lineRule="auto"/>
        <w:jc w:val="both"/>
        <w:rPr>
          <w:rFonts w:ascii="Tahoma" w:hAnsi="Tahoma" w:cs="Tahoma"/>
          <w:sz w:val="22"/>
        </w:rPr>
      </w:pPr>
    </w:p>
    <w:p w:rsidR="00E33E0D" w:rsidRDefault="00E33E0D" w:rsidP="008E7EE9">
      <w:pPr>
        <w:spacing w:line="360" w:lineRule="auto"/>
        <w:jc w:val="both"/>
        <w:rPr>
          <w:rFonts w:ascii="Tahoma" w:hAnsi="Tahoma" w:cs="Tahoma"/>
          <w:sz w:val="22"/>
        </w:rPr>
      </w:pPr>
    </w:p>
    <w:p w:rsidR="00E33E0D" w:rsidRDefault="00E33E0D" w:rsidP="008E7EE9">
      <w:pPr>
        <w:spacing w:line="360" w:lineRule="auto"/>
        <w:jc w:val="both"/>
        <w:rPr>
          <w:rFonts w:ascii="Tahoma" w:hAnsi="Tahoma" w:cs="Tahoma"/>
          <w:sz w:val="22"/>
        </w:rPr>
      </w:pPr>
    </w:p>
    <w:p w:rsidR="00E33E0D" w:rsidRDefault="00E33E0D" w:rsidP="008E7EE9">
      <w:pPr>
        <w:spacing w:line="360" w:lineRule="auto"/>
        <w:jc w:val="both"/>
        <w:rPr>
          <w:rFonts w:ascii="Tahoma" w:hAnsi="Tahoma" w:cs="Tahoma"/>
          <w:sz w:val="22"/>
        </w:rPr>
      </w:pPr>
    </w:p>
    <w:p w:rsidR="00E33E0D" w:rsidRDefault="00E33E0D" w:rsidP="008E7EE9">
      <w:pPr>
        <w:spacing w:line="360" w:lineRule="auto"/>
        <w:jc w:val="both"/>
        <w:rPr>
          <w:rFonts w:ascii="Tahoma" w:hAnsi="Tahoma" w:cs="Tahoma"/>
          <w:sz w:val="22"/>
        </w:rPr>
      </w:pPr>
    </w:p>
    <w:p w:rsidR="00E33E0D" w:rsidRDefault="00E33E0D" w:rsidP="008E7EE9">
      <w:pPr>
        <w:spacing w:line="360" w:lineRule="auto"/>
        <w:jc w:val="both"/>
        <w:rPr>
          <w:rFonts w:ascii="Tahoma" w:hAnsi="Tahoma" w:cs="Tahoma"/>
          <w:sz w:val="22"/>
        </w:rPr>
      </w:pPr>
    </w:p>
    <w:p w:rsidR="00E33E0D" w:rsidRDefault="00E33E0D" w:rsidP="008E7EE9">
      <w:pPr>
        <w:spacing w:line="360" w:lineRule="auto"/>
        <w:jc w:val="both"/>
        <w:rPr>
          <w:rFonts w:ascii="Tahoma" w:hAnsi="Tahoma" w:cs="Tahoma"/>
          <w:sz w:val="22"/>
        </w:rPr>
      </w:pPr>
    </w:p>
    <w:p w:rsidR="00E33E0D" w:rsidRDefault="00E33E0D" w:rsidP="008E7EE9">
      <w:pPr>
        <w:spacing w:line="360" w:lineRule="auto"/>
        <w:jc w:val="both"/>
        <w:rPr>
          <w:rFonts w:ascii="Tahoma" w:hAnsi="Tahoma" w:cs="Tahoma"/>
          <w:sz w:val="22"/>
        </w:rPr>
      </w:pPr>
    </w:p>
    <w:p w:rsidR="00E33E0D" w:rsidRDefault="00E33E0D" w:rsidP="008E7EE9">
      <w:pPr>
        <w:spacing w:line="360" w:lineRule="auto"/>
        <w:jc w:val="both"/>
        <w:rPr>
          <w:rFonts w:ascii="Tahoma" w:hAnsi="Tahoma" w:cs="Tahoma"/>
          <w:sz w:val="22"/>
        </w:rPr>
      </w:pPr>
    </w:p>
    <w:p w:rsidR="00E33E0D" w:rsidRDefault="00E33E0D" w:rsidP="008E7EE9">
      <w:pPr>
        <w:spacing w:line="360" w:lineRule="auto"/>
        <w:jc w:val="both"/>
        <w:rPr>
          <w:rFonts w:ascii="Tahoma" w:hAnsi="Tahoma" w:cs="Tahoma"/>
          <w:sz w:val="22"/>
        </w:rPr>
      </w:pPr>
    </w:p>
    <w:p w:rsidR="00E33E0D" w:rsidRDefault="00E33E0D" w:rsidP="008E7EE9">
      <w:pPr>
        <w:spacing w:line="360" w:lineRule="auto"/>
        <w:jc w:val="both"/>
        <w:rPr>
          <w:rFonts w:ascii="Tahoma" w:hAnsi="Tahoma" w:cs="Tahoma"/>
          <w:sz w:val="22"/>
        </w:rPr>
        <w:sectPr w:rsidR="00E33E0D" w:rsidSect="009E0F8B">
          <w:pgSz w:w="16839" w:h="11907" w:orient="landscape" w:code="9"/>
          <w:pgMar w:top="1440" w:right="1728" w:bottom="2160" w:left="1440" w:header="720" w:footer="288" w:gutter="0"/>
          <w:cols w:space="720"/>
          <w:docGrid w:linePitch="360"/>
        </w:sectPr>
      </w:pPr>
    </w:p>
    <w:p w:rsidR="00E33E0D" w:rsidRDefault="00E33E0D" w:rsidP="00074BA5">
      <w:pPr>
        <w:tabs>
          <w:tab w:val="left" w:pos="0"/>
        </w:tabs>
        <w:spacing w:after="120" w:line="360" w:lineRule="auto"/>
        <w:jc w:val="both"/>
        <w:rPr>
          <w:rFonts w:ascii="Tahoma" w:hAnsi="Tahoma" w:cs="Tahoma"/>
          <w:sz w:val="22"/>
          <w:szCs w:val="22"/>
        </w:rPr>
      </w:pPr>
      <w:r>
        <w:rPr>
          <w:rFonts w:ascii="Tahoma" w:hAnsi="Tahoma" w:cs="Tahoma"/>
          <w:sz w:val="22"/>
          <w:szCs w:val="22"/>
        </w:rPr>
        <w:lastRenderedPageBreak/>
        <w:tab/>
        <w:t>Pengukuran keberhasilan Rencana Kerja Pemerintah Daerah tercermin dari capaian indikator makro yang ditetapkan. Pertumbuhan ekonomi yang inklusif diharapkan akan terus berlangsung dalam proses pembangunan di Kabupaten Gresik dalam satu tahun kedepan. Pemerataan pendapatan dan pemerataan hasil – hasil pembangunan diupayakan dapat menciptakan lapangan kerja bagi angkatan kerja yang tersedia sehingga dapat menekan angka pengangguran dan mengurangi tingkat kemiskinan. Muara dari seluruh pelaksanaan pembangunan tersebut adalah peningkatan indeks pembangunan manusia. Disamping hal tersebut seluruh pelaksanaan pembangunan di Kabupaten Gresik diwilayah Kabupaten Gresik diupayakan mampu menjadi menjaga keselarasan kualitas dan kelestarian lingkungan hidup.</w:t>
      </w:r>
    </w:p>
    <w:p w:rsidR="00E33E0D" w:rsidRDefault="00E33E0D" w:rsidP="00074BA5">
      <w:pPr>
        <w:tabs>
          <w:tab w:val="left" w:pos="0"/>
        </w:tabs>
        <w:spacing w:after="120" w:line="360" w:lineRule="auto"/>
        <w:jc w:val="both"/>
        <w:rPr>
          <w:rFonts w:ascii="Tahoma" w:hAnsi="Tahoma" w:cs="Tahoma"/>
          <w:sz w:val="22"/>
          <w:szCs w:val="22"/>
        </w:rPr>
      </w:pPr>
      <w:r>
        <w:rPr>
          <w:rFonts w:ascii="Tahoma" w:hAnsi="Tahoma" w:cs="Tahoma"/>
          <w:sz w:val="22"/>
          <w:szCs w:val="22"/>
        </w:rPr>
        <w:tab/>
        <w:t>Untuk mengukur keberhasilan program pembangunan yang telah ditentukan maka dipilih indikator makro dan target capaian selama satu tahun kedepan yang disajikan dalam tabel sebagai berikut :</w:t>
      </w:r>
    </w:p>
    <w:p w:rsidR="00AD41C2" w:rsidRDefault="00AD41C2" w:rsidP="00AD41C2">
      <w:pPr>
        <w:tabs>
          <w:tab w:val="left" w:pos="0"/>
        </w:tabs>
        <w:jc w:val="both"/>
        <w:rPr>
          <w:rFonts w:ascii="Tahoma" w:hAnsi="Tahoma" w:cs="Tahoma"/>
          <w:sz w:val="22"/>
          <w:szCs w:val="22"/>
        </w:rPr>
      </w:pPr>
    </w:p>
    <w:p w:rsidR="00E33E0D" w:rsidRPr="00E33E0D" w:rsidRDefault="00E33E0D" w:rsidP="00E33E0D">
      <w:pPr>
        <w:tabs>
          <w:tab w:val="left" w:pos="0"/>
        </w:tabs>
        <w:jc w:val="center"/>
        <w:rPr>
          <w:rFonts w:ascii="Tahoma" w:hAnsi="Tahoma" w:cs="Tahoma"/>
          <w:b/>
          <w:sz w:val="22"/>
          <w:szCs w:val="22"/>
        </w:rPr>
      </w:pPr>
      <w:r w:rsidRPr="00E33E0D">
        <w:rPr>
          <w:rFonts w:ascii="Tahoma" w:hAnsi="Tahoma" w:cs="Tahoma"/>
          <w:b/>
          <w:sz w:val="22"/>
          <w:szCs w:val="22"/>
        </w:rPr>
        <w:t>Tabel</w:t>
      </w:r>
      <w:r w:rsidR="0030133B">
        <w:rPr>
          <w:rFonts w:ascii="Tahoma" w:hAnsi="Tahoma" w:cs="Tahoma"/>
          <w:b/>
          <w:sz w:val="22"/>
          <w:szCs w:val="22"/>
        </w:rPr>
        <w:t xml:space="preserve"> IV</w:t>
      </w:r>
      <w:r>
        <w:rPr>
          <w:rFonts w:ascii="Tahoma" w:hAnsi="Tahoma" w:cs="Tahoma"/>
          <w:b/>
          <w:sz w:val="22"/>
          <w:szCs w:val="22"/>
        </w:rPr>
        <w:t>.3</w:t>
      </w:r>
    </w:p>
    <w:p w:rsidR="00E33E0D" w:rsidRDefault="00074BA5" w:rsidP="00E33E0D">
      <w:pPr>
        <w:tabs>
          <w:tab w:val="left" w:pos="720"/>
        </w:tabs>
        <w:jc w:val="center"/>
        <w:rPr>
          <w:rFonts w:ascii="Tahoma" w:hAnsi="Tahoma" w:cs="Tahoma"/>
          <w:b/>
          <w:sz w:val="22"/>
          <w:szCs w:val="22"/>
        </w:rPr>
      </w:pPr>
      <w:r>
        <w:rPr>
          <w:rFonts w:ascii="Tahoma" w:hAnsi="Tahoma" w:cs="Tahoma"/>
          <w:b/>
          <w:sz w:val="22"/>
          <w:szCs w:val="22"/>
        </w:rPr>
        <w:t>Capaian d</w:t>
      </w:r>
      <w:r w:rsidR="00E33E0D" w:rsidRPr="00E33E0D">
        <w:rPr>
          <w:rFonts w:ascii="Tahoma" w:hAnsi="Tahoma" w:cs="Tahoma"/>
          <w:b/>
          <w:sz w:val="22"/>
          <w:szCs w:val="22"/>
        </w:rPr>
        <w:t>an Target Indikator Makro Kabupaten Gresik</w:t>
      </w:r>
    </w:p>
    <w:p w:rsidR="00E33E0D" w:rsidRPr="00E33E0D" w:rsidRDefault="00E33E0D" w:rsidP="00E33E0D">
      <w:pPr>
        <w:tabs>
          <w:tab w:val="left" w:pos="720"/>
        </w:tabs>
        <w:jc w:val="center"/>
        <w:rPr>
          <w:rFonts w:ascii="Tahoma" w:hAnsi="Tahoma" w:cs="Tahoma"/>
          <w:b/>
          <w:sz w:val="22"/>
          <w:szCs w:val="22"/>
        </w:rPr>
      </w:pPr>
    </w:p>
    <w:tbl>
      <w:tblPr>
        <w:tblStyle w:val="TableGrid"/>
        <w:tblW w:w="5079" w:type="pct"/>
        <w:jc w:val="center"/>
        <w:tblLook w:val="04A0"/>
      </w:tblPr>
      <w:tblGrid>
        <w:gridCol w:w="494"/>
        <w:gridCol w:w="2025"/>
        <w:gridCol w:w="959"/>
        <w:gridCol w:w="1363"/>
        <w:gridCol w:w="1363"/>
        <w:gridCol w:w="1363"/>
        <w:gridCol w:w="1363"/>
      </w:tblGrid>
      <w:tr w:rsidR="00E33E0D" w:rsidRPr="00E33E0D" w:rsidTr="00B73357">
        <w:trPr>
          <w:trHeight w:val="300"/>
          <w:tblHeader/>
          <w:jc w:val="center"/>
        </w:trPr>
        <w:tc>
          <w:tcPr>
            <w:tcW w:w="350" w:type="pct"/>
            <w:vMerge w:val="restart"/>
            <w:noWrap/>
            <w:vAlign w:val="center"/>
            <w:hideMark/>
          </w:tcPr>
          <w:p w:rsidR="00E33E0D" w:rsidRPr="00D605EB" w:rsidRDefault="00E33E0D" w:rsidP="0030133B">
            <w:pPr>
              <w:jc w:val="center"/>
              <w:rPr>
                <w:rFonts w:ascii="Tahoma" w:hAnsi="Tahoma" w:cs="Tahoma"/>
                <w:b/>
                <w:color w:val="000000"/>
                <w:sz w:val="18"/>
                <w:szCs w:val="18"/>
              </w:rPr>
            </w:pPr>
            <w:r w:rsidRPr="00D605EB">
              <w:rPr>
                <w:rFonts w:ascii="Tahoma" w:hAnsi="Tahoma" w:cs="Tahoma"/>
                <w:b/>
                <w:color w:val="000000"/>
                <w:sz w:val="18"/>
                <w:szCs w:val="18"/>
              </w:rPr>
              <w:t>NO</w:t>
            </w:r>
          </w:p>
        </w:tc>
        <w:tc>
          <w:tcPr>
            <w:tcW w:w="350" w:type="pct"/>
            <w:vMerge w:val="restart"/>
            <w:noWrap/>
            <w:vAlign w:val="center"/>
            <w:hideMark/>
          </w:tcPr>
          <w:p w:rsidR="00E33E0D" w:rsidRPr="00D605EB" w:rsidRDefault="00E33E0D" w:rsidP="0030133B">
            <w:pPr>
              <w:jc w:val="center"/>
              <w:rPr>
                <w:rFonts w:ascii="Tahoma" w:hAnsi="Tahoma" w:cs="Tahoma"/>
                <w:b/>
                <w:color w:val="000000"/>
                <w:sz w:val="18"/>
                <w:szCs w:val="18"/>
              </w:rPr>
            </w:pPr>
            <w:r w:rsidRPr="00D605EB">
              <w:rPr>
                <w:rFonts w:ascii="Tahoma" w:hAnsi="Tahoma" w:cs="Tahoma"/>
                <w:b/>
                <w:color w:val="000000"/>
                <w:sz w:val="18"/>
                <w:szCs w:val="18"/>
              </w:rPr>
              <w:t>INDIKATOR MAKRO</w:t>
            </w:r>
          </w:p>
        </w:tc>
        <w:tc>
          <w:tcPr>
            <w:tcW w:w="350" w:type="pct"/>
            <w:vMerge w:val="restart"/>
            <w:noWrap/>
            <w:vAlign w:val="center"/>
            <w:hideMark/>
          </w:tcPr>
          <w:p w:rsidR="00E33E0D" w:rsidRPr="00D605EB" w:rsidRDefault="0016027B" w:rsidP="0030133B">
            <w:pPr>
              <w:jc w:val="center"/>
              <w:rPr>
                <w:rFonts w:ascii="Tahoma" w:hAnsi="Tahoma" w:cs="Tahoma"/>
                <w:b/>
                <w:color w:val="000000"/>
                <w:sz w:val="18"/>
                <w:szCs w:val="18"/>
              </w:rPr>
            </w:pPr>
            <w:r w:rsidRPr="00D605EB">
              <w:rPr>
                <w:rFonts w:ascii="Tahoma" w:hAnsi="Tahoma" w:cs="Tahoma"/>
                <w:b/>
                <w:color w:val="000000"/>
                <w:sz w:val="18"/>
                <w:szCs w:val="18"/>
              </w:rPr>
              <w:t>SATUAN</w:t>
            </w:r>
          </w:p>
        </w:tc>
        <w:tc>
          <w:tcPr>
            <w:tcW w:w="350" w:type="pct"/>
            <w:gridSpan w:val="4"/>
            <w:noWrap/>
            <w:vAlign w:val="center"/>
            <w:hideMark/>
          </w:tcPr>
          <w:p w:rsidR="00E33E0D" w:rsidRPr="00D605EB" w:rsidRDefault="00E33E0D" w:rsidP="0030133B">
            <w:pPr>
              <w:jc w:val="center"/>
              <w:rPr>
                <w:rFonts w:ascii="Tahoma" w:hAnsi="Tahoma" w:cs="Tahoma"/>
                <w:b/>
                <w:color w:val="000000"/>
                <w:sz w:val="18"/>
                <w:szCs w:val="18"/>
              </w:rPr>
            </w:pPr>
            <w:r w:rsidRPr="00D605EB">
              <w:rPr>
                <w:rFonts w:ascii="Tahoma" w:hAnsi="Tahoma" w:cs="Tahoma"/>
                <w:b/>
                <w:color w:val="000000"/>
                <w:sz w:val="18"/>
                <w:szCs w:val="18"/>
              </w:rPr>
              <w:t>TAHUN</w:t>
            </w:r>
          </w:p>
        </w:tc>
      </w:tr>
      <w:tr w:rsidR="00E33E0D" w:rsidRPr="00E33E0D" w:rsidTr="00B73357">
        <w:trPr>
          <w:trHeight w:val="300"/>
          <w:tblHeader/>
          <w:jc w:val="center"/>
        </w:trPr>
        <w:tc>
          <w:tcPr>
            <w:tcW w:w="350" w:type="pct"/>
            <w:vMerge/>
            <w:vAlign w:val="center"/>
            <w:hideMark/>
          </w:tcPr>
          <w:p w:rsidR="00E33E0D" w:rsidRPr="00D605EB" w:rsidRDefault="00E33E0D" w:rsidP="0030133B">
            <w:pPr>
              <w:rPr>
                <w:rFonts w:ascii="Tahoma" w:hAnsi="Tahoma" w:cs="Tahoma"/>
                <w:b/>
                <w:color w:val="000000"/>
                <w:sz w:val="18"/>
                <w:szCs w:val="18"/>
              </w:rPr>
            </w:pPr>
          </w:p>
        </w:tc>
        <w:tc>
          <w:tcPr>
            <w:tcW w:w="350" w:type="pct"/>
            <w:vMerge/>
            <w:vAlign w:val="center"/>
            <w:hideMark/>
          </w:tcPr>
          <w:p w:rsidR="00E33E0D" w:rsidRPr="00D605EB" w:rsidRDefault="00E33E0D" w:rsidP="0030133B">
            <w:pPr>
              <w:rPr>
                <w:rFonts w:ascii="Tahoma" w:hAnsi="Tahoma" w:cs="Tahoma"/>
                <w:b/>
                <w:color w:val="000000"/>
                <w:sz w:val="18"/>
                <w:szCs w:val="18"/>
              </w:rPr>
            </w:pPr>
          </w:p>
        </w:tc>
        <w:tc>
          <w:tcPr>
            <w:tcW w:w="350" w:type="pct"/>
            <w:vMerge/>
            <w:vAlign w:val="center"/>
            <w:hideMark/>
          </w:tcPr>
          <w:p w:rsidR="00E33E0D" w:rsidRPr="00D605EB" w:rsidRDefault="00E33E0D" w:rsidP="0030133B">
            <w:pPr>
              <w:rPr>
                <w:rFonts w:ascii="Tahoma" w:hAnsi="Tahoma" w:cs="Tahoma"/>
                <w:b/>
                <w:color w:val="000000"/>
                <w:sz w:val="18"/>
                <w:szCs w:val="18"/>
              </w:rPr>
            </w:pPr>
          </w:p>
        </w:tc>
        <w:tc>
          <w:tcPr>
            <w:tcW w:w="350" w:type="pct"/>
            <w:noWrap/>
            <w:vAlign w:val="center"/>
            <w:hideMark/>
          </w:tcPr>
          <w:p w:rsidR="00E33E0D" w:rsidRPr="00D605EB" w:rsidRDefault="00E33E0D" w:rsidP="0030133B">
            <w:pPr>
              <w:jc w:val="center"/>
              <w:rPr>
                <w:rFonts w:ascii="Tahoma" w:hAnsi="Tahoma" w:cs="Tahoma"/>
                <w:b/>
                <w:color w:val="000000"/>
                <w:sz w:val="18"/>
                <w:szCs w:val="18"/>
              </w:rPr>
            </w:pPr>
            <w:r w:rsidRPr="00D605EB">
              <w:rPr>
                <w:rFonts w:ascii="Tahoma" w:hAnsi="Tahoma" w:cs="Tahoma"/>
                <w:b/>
                <w:color w:val="000000"/>
                <w:sz w:val="18"/>
                <w:szCs w:val="18"/>
              </w:rPr>
              <w:t>2013</w:t>
            </w:r>
          </w:p>
        </w:tc>
        <w:tc>
          <w:tcPr>
            <w:tcW w:w="350" w:type="pct"/>
            <w:noWrap/>
            <w:vAlign w:val="center"/>
            <w:hideMark/>
          </w:tcPr>
          <w:p w:rsidR="00E33E0D" w:rsidRPr="00D605EB" w:rsidRDefault="00E33E0D" w:rsidP="0030133B">
            <w:pPr>
              <w:jc w:val="center"/>
              <w:rPr>
                <w:rFonts w:ascii="Tahoma" w:hAnsi="Tahoma" w:cs="Tahoma"/>
                <w:b/>
                <w:color w:val="000000"/>
                <w:sz w:val="18"/>
                <w:szCs w:val="18"/>
              </w:rPr>
            </w:pPr>
            <w:r w:rsidRPr="00D605EB">
              <w:rPr>
                <w:rFonts w:ascii="Tahoma" w:hAnsi="Tahoma" w:cs="Tahoma"/>
                <w:b/>
                <w:color w:val="000000"/>
                <w:sz w:val="18"/>
                <w:szCs w:val="18"/>
              </w:rPr>
              <w:t>2014</w:t>
            </w:r>
          </w:p>
        </w:tc>
        <w:tc>
          <w:tcPr>
            <w:tcW w:w="350" w:type="pct"/>
            <w:noWrap/>
            <w:vAlign w:val="center"/>
            <w:hideMark/>
          </w:tcPr>
          <w:p w:rsidR="00E33E0D" w:rsidRPr="00D605EB" w:rsidRDefault="00E33E0D" w:rsidP="0030133B">
            <w:pPr>
              <w:jc w:val="center"/>
              <w:rPr>
                <w:rFonts w:ascii="Tahoma" w:hAnsi="Tahoma" w:cs="Tahoma"/>
                <w:b/>
                <w:color w:val="000000"/>
                <w:sz w:val="18"/>
                <w:szCs w:val="18"/>
              </w:rPr>
            </w:pPr>
            <w:r w:rsidRPr="00D605EB">
              <w:rPr>
                <w:rFonts w:ascii="Tahoma" w:hAnsi="Tahoma" w:cs="Tahoma"/>
                <w:b/>
                <w:color w:val="000000"/>
                <w:sz w:val="18"/>
                <w:szCs w:val="18"/>
              </w:rPr>
              <w:t>2015</w:t>
            </w:r>
          </w:p>
        </w:tc>
        <w:tc>
          <w:tcPr>
            <w:tcW w:w="350" w:type="pct"/>
            <w:noWrap/>
            <w:vAlign w:val="center"/>
            <w:hideMark/>
          </w:tcPr>
          <w:p w:rsidR="00E33E0D" w:rsidRPr="00D605EB" w:rsidRDefault="00E33E0D" w:rsidP="0030133B">
            <w:pPr>
              <w:jc w:val="center"/>
              <w:rPr>
                <w:rFonts w:ascii="Tahoma" w:hAnsi="Tahoma" w:cs="Tahoma"/>
                <w:b/>
                <w:color w:val="000000"/>
                <w:sz w:val="18"/>
                <w:szCs w:val="18"/>
              </w:rPr>
            </w:pPr>
            <w:r w:rsidRPr="00D605EB">
              <w:rPr>
                <w:rFonts w:ascii="Tahoma" w:hAnsi="Tahoma" w:cs="Tahoma"/>
                <w:b/>
                <w:color w:val="000000"/>
                <w:sz w:val="18"/>
                <w:szCs w:val="18"/>
              </w:rPr>
              <w:t>2016</w:t>
            </w:r>
          </w:p>
        </w:tc>
      </w:tr>
      <w:tr w:rsidR="00E33E0D" w:rsidRPr="00E33E0D" w:rsidTr="00B73357">
        <w:trPr>
          <w:trHeight w:val="300"/>
          <w:jc w:val="center"/>
        </w:trPr>
        <w:tc>
          <w:tcPr>
            <w:tcW w:w="350" w:type="pct"/>
            <w:noWrap/>
            <w:vAlign w:val="center"/>
            <w:hideMark/>
          </w:tcPr>
          <w:p w:rsidR="00E33E0D" w:rsidRPr="00E33E0D" w:rsidRDefault="00E33E0D" w:rsidP="0030133B">
            <w:pPr>
              <w:jc w:val="center"/>
              <w:rPr>
                <w:rFonts w:ascii="Tahoma" w:hAnsi="Tahoma" w:cs="Tahoma"/>
                <w:color w:val="000000"/>
                <w:sz w:val="18"/>
                <w:szCs w:val="18"/>
              </w:rPr>
            </w:pPr>
            <w:r w:rsidRPr="00E33E0D">
              <w:rPr>
                <w:rFonts w:ascii="Tahoma" w:hAnsi="Tahoma" w:cs="Tahoma"/>
                <w:color w:val="000000"/>
                <w:sz w:val="18"/>
                <w:szCs w:val="18"/>
              </w:rPr>
              <w:t>1</w:t>
            </w:r>
          </w:p>
        </w:tc>
        <w:tc>
          <w:tcPr>
            <w:tcW w:w="350" w:type="pct"/>
            <w:vAlign w:val="center"/>
            <w:hideMark/>
          </w:tcPr>
          <w:p w:rsidR="00E33E0D" w:rsidRPr="00E33E0D" w:rsidRDefault="002F4DC9" w:rsidP="0030133B">
            <w:pPr>
              <w:rPr>
                <w:rFonts w:ascii="Tahoma" w:hAnsi="Tahoma" w:cs="Tahoma"/>
                <w:color w:val="000000"/>
                <w:sz w:val="18"/>
                <w:szCs w:val="18"/>
              </w:rPr>
            </w:pPr>
            <w:r w:rsidRPr="00E33E0D">
              <w:rPr>
                <w:rFonts w:ascii="Tahoma" w:hAnsi="Tahoma" w:cs="Tahoma"/>
                <w:color w:val="000000"/>
                <w:sz w:val="18"/>
                <w:szCs w:val="18"/>
              </w:rPr>
              <w:t>Pertumbuhan Ekonomi</w:t>
            </w:r>
          </w:p>
        </w:tc>
        <w:tc>
          <w:tcPr>
            <w:tcW w:w="350" w:type="pct"/>
            <w:vAlign w:val="center"/>
            <w:hideMark/>
          </w:tcPr>
          <w:p w:rsidR="00E33E0D" w:rsidRPr="00E33E0D" w:rsidRDefault="00E33E0D" w:rsidP="0030133B">
            <w:pPr>
              <w:jc w:val="center"/>
              <w:rPr>
                <w:rFonts w:ascii="Tahoma" w:hAnsi="Tahoma" w:cs="Tahoma"/>
                <w:color w:val="000000"/>
                <w:sz w:val="18"/>
                <w:szCs w:val="18"/>
              </w:rPr>
            </w:pPr>
            <w:r w:rsidRPr="00E33E0D">
              <w:rPr>
                <w:rFonts w:ascii="Tahoma" w:hAnsi="Tahoma" w:cs="Tahoma"/>
                <w:color w:val="000000"/>
                <w:sz w:val="18"/>
                <w:szCs w:val="18"/>
              </w:rPr>
              <w:t>%</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7.14</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7.03</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7.11</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7.34</w:t>
            </w:r>
          </w:p>
        </w:tc>
      </w:tr>
      <w:tr w:rsidR="00E33E0D" w:rsidRPr="00E33E0D" w:rsidTr="00B73357">
        <w:trPr>
          <w:trHeight w:val="300"/>
          <w:jc w:val="center"/>
        </w:trPr>
        <w:tc>
          <w:tcPr>
            <w:tcW w:w="350" w:type="pct"/>
            <w:noWrap/>
            <w:vAlign w:val="center"/>
            <w:hideMark/>
          </w:tcPr>
          <w:p w:rsidR="00E33E0D" w:rsidRPr="00E33E0D" w:rsidRDefault="00E33E0D" w:rsidP="0030133B">
            <w:pPr>
              <w:jc w:val="center"/>
              <w:rPr>
                <w:rFonts w:ascii="Tahoma" w:hAnsi="Tahoma" w:cs="Tahoma"/>
                <w:color w:val="000000"/>
                <w:sz w:val="18"/>
                <w:szCs w:val="18"/>
              </w:rPr>
            </w:pPr>
            <w:r w:rsidRPr="00E33E0D">
              <w:rPr>
                <w:rFonts w:ascii="Tahoma" w:hAnsi="Tahoma" w:cs="Tahoma"/>
                <w:color w:val="000000"/>
                <w:sz w:val="18"/>
                <w:szCs w:val="18"/>
              </w:rPr>
              <w:t>2</w:t>
            </w:r>
          </w:p>
        </w:tc>
        <w:tc>
          <w:tcPr>
            <w:tcW w:w="350" w:type="pct"/>
            <w:vAlign w:val="center"/>
            <w:hideMark/>
          </w:tcPr>
          <w:p w:rsidR="00E33E0D" w:rsidRPr="00E33E0D" w:rsidRDefault="002F4DC9" w:rsidP="0030133B">
            <w:pPr>
              <w:rPr>
                <w:rFonts w:ascii="Tahoma" w:hAnsi="Tahoma" w:cs="Tahoma"/>
                <w:color w:val="000000"/>
                <w:sz w:val="18"/>
                <w:szCs w:val="18"/>
              </w:rPr>
            </w:pPr>
            <w:r w:rsidRPr="00E33E0D">
              <w:rPr>
                <w:rFonts w:ascii="Tahoma" w:hAnsi="Tahoma" w:cs="Tahoma"/>
                <w:color w:val="000000"/>
                <w:sz w:val="18"/>
                <w:szCs w:val="18"/>
              </w:rPr>
              <w:t>Pendapatan Perkapita</w:t>
            </w:r>
          </w:p>
        </w:tc>
        <w:tc>
          <w:tcPr>
            <w:tcW w:w="350" w:type="pct"/>
            <w:vAlign w:val="center"/>
            <w:hideMark/>
          </w:tcPr>
          <w:p w:rsidR="00E33E0D" w:rsidRPr="00E33E0D" w:rsidRDefault="00E33E0D" w:rsidP="0030133B">
            <w:pPr>
              <w:jc w:val="center"/>
              <w:rPr>
                <w:rFonts w:ascii="Tahoma" w:hAnsi="Tahoma" w:cs="Tahoma"/>
                <w:color w:val="000000"/>
                <w:sz w:val="18"/>
                <w:szCs w:val="18"/>
              </w:rPr>
            </w:pPr>
            <w:r w:rsidRPr="00E33E0D">
              <w:rPr>
                <w:rFonts w:ascii="Tahoma" w:hAnsi="Tahoma" w:cs="Tahoma"/>
                <w:color w:val="000000"/>
                <w:sz w:val="18"/>
                <w:szCs w:val="18"/>
              </w:rPr>
              <w:t>Rp</w:t>
            </w:r>
          </w:p>
        </w:tc>
        <w:tc>
          <w:tcPr>
            <w:tcW w:w="350" w:type="pct"/>
            <w:noWrap/>
            <w:vAlign w:val="center"/>
            <w:hideMark/>
          </w:tcPr>
          <w:p w:rsidR="00E33E0D" w:rsidRPr="00E33E0D" w:rsidRDefault="002F4DC9" w:rsidP="0030133B">
            <w:pPr>
              <w:rPr>
                <w:rFonts w:ascii="Tahoma" w:hAnsi="Tahoma" w:cs="Tahoma"/>
                <w:color w:val="000000"/>
                <w:sz w:val="18"/>
                <w:szCs w:val="18"/>
              </w:rPr>
            </w:pPr>
            <w:r>
              <w:rPr>
                <w:rFonts w:ascii="Tahoma" w:hAnsi="Tahoma" w:cs="Tahoma"/>
                <w:color w:val="000000"/>
                <w:sz w:val="18"/>
                <w:szCs w:val="18"/>
              </w:rPr>
              <w:t>46.666.268,22</w:t>
            </w:r>
          </w:p>
        </w:tc>
        <w:tc>
          <w:tcPr>
            <w:tcW w:w="350" w:type="pct"/>
            <w:noWrap/>
            <w:vAlign w:val="center"/>
            <w:hideMark/>
          </w:tcPr>
          <w:p w:rsidR="00E33E0D" w:rsidRPr="00E33E0D" w:rsidRDefault="002F4DC9" w:rsidP="0030133B">
            <w:pPr>
              <w:rPr>
                <w:rFonts w:ascii="Tahoma" w:hAnsi="Tahoma" w:cs="Tahoma"/>
                <w:color w:val="000000"/>
                <w:sz w:val="18"/>
                <w:szCs w:val="18"/>
              </w:rPr>
            </w:pPr>
            <w:r>
              <w:rPr>
                <w:rFonts w:ascii="Tahoma" w:hAnsi="Tahoma" w:cs="Tahoma"/>
                <w:color w:val="000000"/>
                <w:sz w:val="18"/>
                <w:szCs w:val="18"/>
              </w:rPr>
              <w:t>52.753.459.98</w:t>
            </w:r>
          </w:p>
        </w:tc>
        <w:tc>
          <w:tcPr>
            <w:tcW w:w="350" w:type="pct"/>
            <w:noWrap/>
            <w:vAlign w:val="center"/>
            <w:hideMark/>
          </w:tcPr>
          <w:p w:rsidR="00E33E0D" w:rsidRPr="00E33E0D" w:rsidRDefault="002F4DC9" w:rsidP="0030133B">
            <w:pPr>
              <w:rPr>
                <w:rFonts w:ascii="Tahoma" w:hAnsi="Tahoma" w:cs="Tahoma"/>
                <w:color w:val="000000"/>
                <w:sz w:val="18"/>
                <w:szCs w:val="18"/>
              </w:rPr>
            </w:pPr>
            <w:r>
              <w:rPr>
                <w:rFonts w:ascii="Tahoma" w:hAnsi="Tahoma" w:cs="Tahoma"/>
                <w:color w:val="000000"/>
                <w:sz w:val="18"/>
                <w:szCs w:val="18"/>
              </w:rPr>
              <w:t>57.222.223,99</w:t>
            </w:r>
          </w:p>
        </w:tc>
        <w:tc>
          <w:tcPr>
            <w:tcW w:w="350" w:type="pct"/>
            <w:noWrap/>
            <w:vAlign w:val="center"/>
            <w:hideMark/>
          </w:tcPr>
          <w:p w:rsidR="00E33E0D" w:rsidRPr="00E33E0D" w:rsidRDefault="002F4DC9" w:rsidP="0030133B">
            <w:pPr>
              <w:jc w:val="right"/>
              <w:rPr>
                <w:rFonts w:ascii="Tahoma" w:hAnsi="Tahoma" w:cs="Tahoma"/>
                <w:color w:val="000000"/>
                <w:sz w:val="18"/>
                <w:szCs w:val="18"/>
              </w:rPr>
            </w:pPr>
            <w:r>
              <w:rPr>
                <w:rFonts w:ascii="Tahoma" w:hAnsi="Tahoma" w:cs="Tahoma"/>
                <w:color w:val="000000"/>
                <w:sz w:val="18"/>
                <w:szCs w:val="18"/>
              </w:rPr>
              <w:t>61.574.826,72</w:t>
            </w:r>
          </w:p>
        </w:tc>
      </w:tr>
      <w:tr w:rsidR="00E33E0D" w:rsidRPr="00E33E0D" w:rsidTr="00B73357">
        <w:trPr>
          <w:trHeight w:val="300"/>
          <w:jc w:val="center"/>
        </w:trPr>
        <w:tc>
          <w:tcPr>
            <w:tcW w:w="350" w:type="pct"/>
            <w:noWrap/>
            <w:vAlign w:val="center"/>
            <w:hideMark/>
          </w:tcPr>
          <w:p w:rsidR="00E33E0D" w:rsidRPr="00E33E0D" w:rsidRDefault="00E33E0D" w:rsidP="0030133B">
            <w:pPr>
              <w:jc w:val="center"/>
              <w:rPr>
                <w:rFonts w:ascii="Tahoma" w:hAnsi="Tahoma" w:cs="Tahoma"/>
                <w:color w:val="000000"/>
                <w:sz w:val="18"/>
                <w:szCs w:val="18"/>
              </w:rPr>
            </w:pPr>
            <w:r w:rsidRPr="00E33E0D">
              <w:rPr>
                <w:rFonts w:ascii="Tahoma" w:hAnsi="Tahoma" w:cs="Tahoma"/>
                <w:color w:val="000000"/>
                <w:sz w:val="18"/>
                <w:szCs w:val="18"/>
              </w:rPr>
              <w:t>3</w:t>
            </w:r>
          </w:p>
        </w:tc>
        <w:tc>
          <w:tcPr>
            <w:tcW w:w="350" w:type="pct"/>
            <w:vAlign w:val="center"/>
            <w:hideMark/>
          </w:tcPr>
          <w:p w:rsidR="00E33E0D" w:rsidRPr="00E33E0D" w:rsidRDefault="002F4DC9" w:rsidP="0030133B">
            <w:pPr>
              <w:rPr>
                <w:rFonts w:ascii="Tahoma" w:hAnsi="Tahoma" w:cs="Tahoma"/>
                <w:color w:val="000000"/>
                <w:sz w:val="18"/>
                <w:szCs w:val="18"/>
              </w:rPr>
            </w:pPr>
            <w:r w:rsidRPr="00E33E0D">
              <w:rPr>
                <w:rFonts w:ascii="Tahoma" w:hAnsi="Tahoma" w:cs="Tahoma"/>
                <w:color w:val="000000"/>
                <w:sz w:val="18"/>
                <w:szCs w:val="18"/>
              </w:rPr>
              <w:t>Angka Pengangguran</w:t>
            </w:r>
          </w:p>
        </w:tc>
        <w:tc>
          <w:tcPr>
            <w:tcW w:w="350" w:type="pct"/>
            <w:vAlign w:val="center"/>
            <w:hideMark/>
          </w:tcPr>
          <w:p w:rsidR="00E33E0D" w:rsidRPr="00E33E0D" w:rsidRDefault="00E33E0D" w:rsidP="0030133B">
            <w:pPr>
              <w:jc w:val="center"/>
              <w:rPr>
                <w:rFonts w:ascii="Tahoma" w:hAnsi="Tahoma" w:cs="Tahoma"/>
                <w:color w:val="000000"/>
                <w:sz w:val="18"/>
                <w:szCs w:val="18"/>
              </w:rPr>
            </w:pPr>
            <w:r w:rsidRPr="00E33E0D">
              <w:rPr>
                <w:rFonts w:ascii="Tahoma" w:hAnsi="Tahoma" w:cs="Tahoma"/>
                <w:color w:val="000000"/>
                <w:sz w:val="18"/>
                <w:szCs w:val="18"/>
              </w:rPr>
              <w:t>%</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4.51</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5.06</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5.06</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4.80</w:t>
            </w:r>
          </w:p>
        </w:tc>
      </w:tr>
      <w:tr w:rsidR="00E33E0D" w:rsidRPr="00E33E0D" w:rsidTr="00B73357">
        <w:trPr>
          <w:trHeight w:val="300"/>
          <w:jc w:val="center"/>
        </w:trPr>
        <w:tc>
          <w:tcPr>
            <w:tcW w:w="350" w:type="pct"/>
            <w:noWrap/>
            <w:vAlign w:val="center"/>
            <w:hideMark/>
          </w:tcPr>
          <w:p w:rsidR="00E33E0D" w:rsidRPr="00E33E0D" w:rsidRDefault="00E33E0D" w:rsidP="0030133B">
            <w:pPr>
              <w:jc w:val="center"/>
              <w:rPr>
                <w:rFonts w:ascii="Tahoma" w:hAnsi="Tahoma" w:cs="Tahoma"/>
                <w:color w:val="000000"/>
                <w:sz w:val="18"/>
                <w:szCs w:val="18"/>
              </w:rPr>
            </w:pPr>
            <w:r w:rsidRPr="00E33E0D">
              <w:rPr>
                <w:rFonts w:ascii="Tahoma" w:hAnsi="Tahoma" w:cs="Tahoma"/>
                <w:color w:val="000000"/>
                <w:sz w:val="18"/>
                <w:szCs w:val="18"/>
              </w:rPr>
              <w:t>4</w:t>
            </w:r>
          </w:p>
        </w:tc>
        <w:tc>
          <w:tcPr>
            <w:tcW w:w="350" w:type="pct"/>
            <w:vAlign w:val="center"/>
            <w:hideMark/>
          </w:tcPr>
          <w:p w:rsidR="00E33E0D" w:rsidRPr="00E33E0D" w:rsidRDefault="002F4DC9" w:rsidP="0030133B">
            <w:pPr>
              <w:rPr>
                <w:rFonts w:ascii="Tahoma" w:hAnsi="Tahoma" w:cs="Tahoma"/>
                <w:color w:val="000000"/>
                <w:sz w:val="18"/>
                <w:szCs w:val="18"/>
              </w:rPr>
            </w:pPr>
            <w:r w:rsidRPr="00E33E0D">
              <w:rPr>
                <w:rFonts w:ascii="Tahoma" w:hAnsi="Tahoma" w:cs="Tahoma"/>
                <w:color w:val="000000"/>
                <w:sz w:val="18"/>
                <w:szCs w:val="18"/>
              </w:rPr>
              <w:t>Tingkat Kemiskinan</w:t>
            </w:r>
          </w:p>
        </w:tc>
        <w:tc>
          <w:tcPr>
            <w:tcW w:w="350" w:type="pct"/>
            <w:vAlign w:val="center"/>
            <w:hideMark/>
          </w:tcPr>
          <w:p w:rsidR="00E33E0D" w:rsidRPr="00E33E0D" w:rsidRDefault="00E33E0D" w:rsidP="0030133B">
            <w:pPr>
              <w:jc w:val="center"/>
              <w:rPr>
                <w:rFonts w:ascii="Tahoma" w:hAnsi="Tahoma" w:cs="Tahoma"/>
                <w:color w:val="000000"/>
                <w:sz w:val="18"/>
                <w:szCs w:val="18"/>
              </w:rPr>
            </w:pPr>
            <w:r w:rsidRPr="00E33E0D">
              <w:rPr>
                <w:rFonts w:ascii="Tahoma" w:hAnsi="Tahoma" w:cs="Tahoma"/>
                <w:color w:val="000000"/>
                <w:sz w:val="18"/>
                <w:szCs w:val="18"/>
              </w:rPr>
              <w:t>%</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13.89</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13.49</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13.09</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12.59</w:t>
            </w:r>
          </w:p>
        </w:tc>
      </w:tr>
      <w:tr w:rsidR="00E33E0D" w:rsidRPr="00E33E0D" w:rsidTr="00B73357">
        <w:trPr>
          <w:trHeight w:val="300"/>
          <w:jc w:val="center"/>
        </w:trPr>
        <w:tc>
          <w:tcPr>
            <w:tcW w:w="350" w:type="pct"/>
            <w:noWrap/>
            <w:vAlign w:val="center"/>
            <w:hideMark/>
          </w:tcPr>
          <w:p w:rsidR="00E33E0D" w:rsidRPr="00E33E0D" w:rsidRDefault="00E33E0D" w:rsidP="0030133B">
            <w:pPr>
              <w:jc w:val="center"/>
              <w:rPr>
                <w:rFonts w:ascii="Tahoma" w:hAnsi="Tahoma" w:cs="Tahoma"/>
                <w:color w:val="000000"/>
                <w:sz w:val="18"/>
                <w:szCs w:val="18"/>
              </w:rPr>
            </w:pPr>
            <w:r w:rsidRPr="00E33E0D">
              <w:rPr>
                <w:rFonts w:ascii="Tahoma" w:hAnsi="Tahoma" w:cs="Tahoma"/>
                <w:color w:val="000000"/>
                <w:sz w:val="18"/>
                <w:szCs w:val="18"/>
              </w:rPr>
              <w:t>5</w:t>
            </w:r>
          </w:p>
        </w:tc>
        <w:tc>
          <w:tcPr>
            <w:tcW w:w="350" w:type="pct"/>
            <w:vAlign w:val="center"/>
            <w:hideMark/>
          </w:tcPr>
          <w:p w:rsidR="00E33E0D" w:rsidRPr="00E33E0D" w:rsidRDefault="002F4DC9" w:rsidP="0030133B">
            <w:pPr>
              <w:rPr>
                <w:rFonts w:ascii="Tahoma" w:hAnsi="Tahoma" w:cs="Tahoma"/>
                <w:color w:val="000000"/>
                <w:sz w:val="18"/>
                <w:szCs w:val="18"/>
              </w:rPr>
            </w:pPr>
            <w:r w:rsidRPr="00E33E0D">
              <w:rPr>
                <w:rFonts w:ascii="Tahoma" w:hAnsi="Tahoma" w:cs="Tahoma"/>
                <w:color w:val="000000"/>
                <w:sz w:val="18"/>
                <w:szCs w:val="18"/>
              </w:rPr>
              <w:t>Indeks Pembangunan Manusia</w:t>
            </w:r>
          </w:p>
        </w:tc>
        <w:tc>
          <w:tcPr>
            <w:tcW w:w="350" w:type="pct"/>
            <w:vAlign w:val="center"/>
            <w:hideMark/>
          </w:tcPr>
          <w:p w:rsidR="00E33E0D" w:rsidRPr="00E33E0D" w:rsidRDefault="00E33E0D" w:rsidP="0030133B">
            <w:pPr>
              <w:jc w:val="center"/>
              <w:rPr>
                <w:rFonts w:ascii="Tahoma" w:hAnsi="Tahoma" w:cs="Tahoma"/>
                <w:color w:val="000000"/>
                <w:sz w:val="18"/>
                <w:szCs w:val="18"/>
              </w:rPr>
            </w:pPr>
            <w:r w:rsidRPr="00E33E0D">
              <w:rPr>
                <w:rFonts w:ascii="Tahoma" w:hAnsi="Tahoma" w:cs="Tahoma"/>
                <w:color w:val="000000"/>
                <w:sz w:val="18"/>
                <w:szCs w:val="18"/>
              </w:rPr>
              <w:t>%</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76.36</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76.48</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76.99</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77.23</w:t>
            </w:r>
          </w:p>
        </w:tc>
      </w:tr>
      <w:tr w:rsidR="00E33E0D" w:rsidRPr="00E33E0D" w:rsidTr="00B73357">
        <w:trPr>
          <w:trHeight w:val="300"/>
          <w:jc w:val="center"/>
        </w:trPr>
        <w:tc>
          <w:tcPr>
            <w:tcW w:w="350" w:type="pct"/>
            <w:noWrap/>
            <w:vAlign w:val="center"/>
            <w:hideMark/>
          </w:tcPr>
          <w:p w:rsidR="00E33E0D" w:rsidRPr="00E33E0D" w:rsidRDefault="00E33E0D" w:rsidP="0030133B">
            <w:pPr>
              <w:jc w:val="center"/>
              <w:rPr>
                <w:rFonts w:ascii="Tahoma" w:hAnsi="Tahoma" w:cs="Tahoma"/>
                <w:color w:val="000000"/>
                <w:sz w:val="18"/>
                <w:szCs w:val="18"/>
              </w:rPr>
            </w:pPr>
            <w:r w:rsidRPr="00E33E0D">
              <w:rPr>
                <w:rFonts w:ascii="Tahoma" w:hAnsi="Tahoma" w:cs="Tahoma"/>
                <w:color w:val="000000"/>
                <w:sz w:val="18"/>
                <w:szCs w:val="18"/>
              </w:rPr>
              <w:t>6</w:t>
            </w:r>
          </w:p>
        </w:tc>
        <w:tc>
          <w:tcPr>
            <w:tcW w:w="350" w:type="pct"/>
            <w:vAlign w:val="center"/>
            <w:hideMark/>
          </w:tcPr>
          <w:p w:rsidR="00E33E0D" w:rsidRPr="00E33E0D" w:rsidRDefault="002F4DC9" w:rsidP="0030133B">
            <w:pPr>
              <w:rPr>
                <w:rFonts w:ascii="Tahoma" w:hAnsi="Tahoma" w:cs="Tahoma"/>
                <w:color w:val="000000"/>
                <w:sz w:val="18"/>
                <w:szCs w:val="18"/>
              </w:rPr>
            </w:pPr>
            <w:r w:rsidRPr="00E33E0D">
              <w:rPr>
                <w:rFonts w:ascii="Tahoma" w:hAnsi="Tahoma" w:cs="Tahoma"/>
                <w:color w:val="000000"/>
                <w:sz w:val="18"/>
                <w:szCs w:val="18"/>
              </w:rPr>
              <w:t>Pencegahan Pencemaran Air</w:t>
            </w:r>
          </w:p>
        </w:tc>
        <w:tc>
          <w:tcPr>
            <w:tcW w:w="350" w:type="pct"/>
            <w:vAlign w:val="center"/>
            <w:hideMark/>
          </w:tcPr>
          <w:p w:rsidR="00E33E0D" w:rsidRPr="00E33E0D" w:rsidRDefault="00E33E0D" w:rsidP="0030133B">
            <w:pPr>
              <w:jc w:val="center"/>
              <w:rPr>
                <w:rFonts w:ascii="Tahoma" w:hAnsi="Tahoma" w:cs="Tahoma"/>
                <w:color w:val="000000"/>
                <w:sz w:val="18"/>
                <w:szCs w:val="18"/>
              </w:rPr>
            </w:pPr>
            <w:r w:rsidRPr="00E33E0D">
              <w:rPr>
                <w:rFonts w:ascii="Tahoma" w:hAnsi="Tahoma" w:cs="Tahoma"/>
                <w:color w:val="000000"/>
                <w:sz w:val="18"/>
                <w:szCs w:val="18"/>
              </w:rPr>
              <w:t>%</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80%</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80%</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80%</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80%</w:t>
            </w:r>
          </w:p>
        </w:tc>
      </w:tr>
      <w:tr w:rsidR="00E33E0D" w:rsidRPr="00E33E0D" w:rsidTr="00B73357">
        <w:trPr>
          <w:trHeight w:val="300"/>
          <w:jc w:val="center"/>
        </w:trPr>
        <w:tc>
          <w:tcPr>
            <w:tcW w:w="350" w:type="pct"/>
            <w:noWrap/>
            <w:vAlign w:val="center"/>
            <w:hideMark/>
          </w:tcPr>
          <w:p w:rsidR="00E33E0D" w:rsidRPr="00E33E0D" w:rsidRDefault="00E33E0D" w:rsidP="0030133B">
            <w:pPr>
              <w:jc w:val="center"/>
              <w:rPr>
                <w:rFonts w:ascii="Tahoma" w:hAnsi="Tahoma" w:cs="Tahoma"/>
                <w:color w:val="000000"/>
                <w:sz w:val="18"/>
                <w:szCs w:val="18"/>
              </w:rPr>
            </w:pPr>
            <w:r w:rsidRPr="00E33E0D">
              <w:rPr>
                <w:rFonts w:ascii="Tahoma" w:hAnsi="Tahoma" w:cs="Tahoma"/>
                <w:color w:val="000000"/>
                <w:sz w:val="18"/>
                <w:szCs w:val="18"/>
              </w:rPr>
              <w:t>7</w:t>
            </w:r>
          </w:p>
        </w:tc>
        <w:tc>
          <w:tcPr>
            <w:tcW w:w="350" w:type="pct"/>
            <w:vAlign w:val="center"/>
            <w:hideMark/>
          </w:tcPr>
          <w:p w:rsidR="00E33E0D" w:rsidRPr="00E33E0D" w:rsidRDefault="002F4DC9" w:rsidP="0030133B">
            <w:pPr>
              <w:rPr>
                <w:rFonts w:ascii="Tahoma" w:hAnsi="Tahoma" w:cs="Tahoma"/>
                <w:color w:val="000000"/>
                <w:sz w:val="18"/>
                <w:szCs w:val="18"/>
              </w:rPr>
            </w:pPr>
            <w:r w:rsidRPr="00E33E0D">
              <w:rPr>
                <w:rFonts w:ascii="Tahoma" w:hAnsi="Tahoma" w:cs="Tahoma"/>
                <w:color w:val="000000"/>
                <w:sz w:val="18"/>
                <w:szCs w:val="18"/>
              </w:rPr>
              <w:t>Pencegahan Pencemaran Udara</w:t>
            </w:r>
          </w:p>
        </w:tc>
        <w:tc>
          <w:tcPr>
            <w:tcW w:w="350" w:type="pct"/>
            <w:vAlign w:val="center"/>
            <w:hideMark/>
          </w:tcPr>
          <w:p w:rsidR="00E33E0D" w:rsidRPr="00E33E0D" w:rsidRDefault="00E33E0D" w:rsidP="0030133B">
            <w:pPr>
              <w:jc w:val="center"/>
              <w:rPr>
                <w:rFonts w:ascii="Tahoma" w:hAnsi="Tahoma" w:cs="Tahoma"/>
                <w:color w:val="000000"/>
                <w:sz w:val="18"/>
                <w:szCs w:val="18"/>
              </w:rPr>
            </w:pPr>
            <w:r w:rsidRPr="00E33E0D">
              <w:rPr>
                <w:rFonts w:ascii="Tahoma" w:hAnsi="Tahoma" w:cs="Tahoma"/>
                <w:color w:val="000000"/>
                <w:sz w:val="18"/>
                <w:szCs w:val="18"/>
              </w:rPr>
              <w:t>%</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70%</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70%</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70%</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70%</w:t>
            </w:r>
          </w:p>
        </w:tc>
      </w:tr>
      <w:tr w:rsidR="00E33E0D" w:rsidRPr="00E33E0D" w:rsidTr="00B73357">
        <w:trPr>
          <w:trHeight w:val="300"/>
          <w:jc w:val="center"/>
        </w:trPr>
        <w:tc>
          <w:tcPr>
            <w:tcW w:w="350" w:type="pct"/>
            <w:noWrap/>
            <w:vAlign w:val="center"/>
            <w:hideMark/>
          </w:tcPr>
          <w:p w:rsidR="00E33E0D" w:rsidRPr="00E33E0D" w:rsidRDefault="00E33E0D" w:rsidP="0030133B">
            <w:pPr>
              <w:jc w:val="center"/>
              <w:rPr>
                <w:rFonts w:ascii="Tahoma" w:hAnsi="Tahoma" w:cs="Tahoma"/>
                <w:color w:val="000000"/>
                <w:sz w:val="18"/>
                <w:szCs w:val="18"/>
              </w:rPr>
            </w:pPr>
            <w:r w:rsidRPr="00E33E0D">
              <w:rPr>
                <w:rFonts w:ascii="Tahoma" w:hAnsi="Tahoma" w:cs="Tahoma"/>
                <w:color w:val="000000"/>
                <w:sz w:val="18"/>
                <w:szCs w:val="18"/>
              </w:rPr>
              <w:t>8</w:t>
            </w:r>
          </w:p>
        </w:tc>
        <w:tc>
          <w:tcPr>
            <w:tcW w:w="350" w:type="pct"/>
            <w:vAlign w:val="center"/>
            <w:hideMark/>
          </w:tcPr>
          <w:p w:rsidR="00E33E0D" w:rsidRPr="00E33E0D" w:rsidRDefault="002F4DC9" w:rsidP="0030133B">
            <w:pPr>
              <w:rPr>
                <w:rFonts w:ascii="Tahoma" w:hAnsi="Tahoma" w:cs="Tahoma"/>
                <w:color w:val="000000"/>
                <w:sz w:val="18"/>
                <w:szCs w:val="18"/>
              </w:rPr>
            </w:pPr>
            <w:r w:rsidRPr="00E33E0D">
              <w:rPr>
                <w:rFonts w:ascii="Tahoma" w:hAnsi="Tahoma" w:cs="Tahoma"/>
                <w:color w:val="000000"/>
                <w:sz w:val="18"/>
                <w:szCs w:val="18"/>
              </w:rPr>
              <w:t>Akses Air Minum/Bersih</w:t>
            </w:r>
          </w:p>
        </w:tc>
        <w:tc>
          <w:tcPr>
            <w:tcW w:w="350" w:type="pct"/>
            <w:vAlign w:val="center"/>
            <w:hideMark/>
          </w:tcPr>
          <w:p w:rsidR="00E33E0D" w:rsidRPr="00E33E0D" w:rsidRDefault="00E33E0D" w:rsidP="0030133B">
            <w:pPr>
              <w:jc w:val="center"/>
              <w:rPr>
                <w:rFonts w:ascii="Tahoma" w:hAnsi="Tahoma" w:cs="Tahoma"/>
                <w:color w:val="000000"/>
                <w:sz w:val="18"/>
                <w:szCs w:val="18"/>
              </w:rPr>
            </w:pPr>
            <w:r w:rsidRPr="00E33E0D">
              <w:rPr>
                <w:rFonts w:ascii="Tahoma" w:hAnsi="Tahoma" w:cs="Tahoma"/>
                <w:color w:val="000000"/>
                <w:sz w:val="18"/>
                <w:szCs w:val="18"/>
              </w:rPr>
              <w:t>%</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70</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75.02</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80</w:t>
            </w:r>
          </w:p>
        </w:tc>
        <w:tc>
          <w:tcPr>
            <w:tcW w:w="350" w:type="pct"/>
            <w:noWrap/>
            <w:vAlign w:val="center"/>
            <w:hideMark/>
          </w:tcPr>
          <w:p w:rsidR="00E33E0D" w:rsidRPr="00E33E0D" w:rsidRDefault="00E33E0D" w:rsidP="0030133B">
            <w:pPr>
              <w:jc w:val="right"/>
              <w:rPr>
                <w:rFonts w:ascii="Tahoma" w:hAnsi="Tahoma" w:cs="Tahoma"/>
                <w:color w:val="000000"/>
                <w:sz w:val="18"/>
                <w:szCs w:val="18"/>
              </w:rPr>
            </w:pPr>
            <w:r w:rsidRPr="00E33E0D">
              <w:rPr>
                <w:rFonts w:ascii="Tahoma" w:hAnsi="Tahoma" w:cs="Tahoma"/>
                <w:color w:val="000000"/>
                <w:sz w:val="18"/>
                <w:szCs w:val="18"/>
              </w:rPr>
              <w:t>80</w:t>
            </w:r>
          </w:p>
        </w:tc>
      </w:tr>
    </w:tbl>
    <w:p w:rsidR="00E33E0D" w:rsidRPr="00397FDC" w:rsidRDefault="00E33E0D" w:rsidP="00E33E0D">
      <w:pPr>
        <w:tabs>
          <w:tab w:val="left" w:pos="720"/>
        </w:tabs>
        <w:spacing w:after="120" w:line="360" w:lineRule="auto"/>
        <w:jc w:val="both"/>
        <w:rPr>
          <w:rFonts w:ascii="Tahoma" w:hAnsi="Tahoma" w:cs="Tahoma"/>
          <w:sz w:val="22"/>
          <w:szCs w:val="22"/>
        </w:rPr>
      </w:pPr>
    </w:p>
    <w:p w:rsidR="00E33E0D" w:rsidRDefault="00E33E0D" w:rsidP="008E7EE9">
      <w:pPr>
        <w:spacing w:line="360" w:lineRule="auto"/>
        <w:jc w:val="both"/>
        <w:rPr>
          <w:rFonts w:ascii="Tahoma" w:hAnsi="Tahoma" w:cs="Tahoma"/>
          <w:sz w:val="22"/>
        </w:rPr>
      </w:pPr>
    </w:p>
    <w:sectPr w:rsidR="00E33E0D" w:rsidSect="00E33E0D">
      <w:pgSz w:w="11907" w:h="16839" w:code="9"/>
      <w:pgMar w:top="1440" w:right="1440" w:bottom="1728" w:left="2160" w:header="72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6651" w:rsidRDefault="00BE6651">
      <w:r>
        <w:separator/>
      </w:r>
    </w:p>
  </w:endnote>
  <w:endnote w:type="continuationSeparator" w:id="0">
    <w:p w:rsidR="00BE6651" w:rsidRDefault="00BE66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Broadway BT">
    <w:altName w:val="Courier New"/>
    <w:charset w:val="00"/>
    <w:family w:val="decorative"/>
    <w:pitch w:val="variable"/>
    <w:sig w:usb0="00000001" w:usb1="00000000" w:usb2="00000000" w:usb3="00000000" w:csb0="0000001B" w:csb1="00000000"/>
  </w:font>
  <w:font w:name="Cataneo BT">
    <w:altName w:val="Mistral"/>
    <w:charset w:val="00"/>
    <w:family w:val="script"/>
    <w:pitch w:val="variable"/>
    <w:sig w:usb0="00000001" w:usb1="00000000" w:usb2="00000000" w:usb3="00000000" w:csb0="0000001B"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F78" w:rsidRDefault="008D5F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D5F78" w:rsidRDefault="008D5F7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F78" w:rsidRPr="008760D3" w:rsidRDefault="008D5F78" w:rsidP="00EF7003">
    <w:pPr>
      <w:pStyle w:val="Footer"/>
      <w:jc w:val="right"/>
      <w:rPr>
        <w:rFonts w:ascii="Bookman Old Style" w:hAnsi="Bookman Old Style"/>
        <w:b/>
      </w:rPr>
    </w:pPr>
    <w:r w:rsidRPr="009D4F73">
      <w:rPr>
        <w:noProof/>
      </w:rPr>
      <w:pict>
        <v:shapetype id="_x0000_t202" coordsize="21600,21600" o:spt="202" path="m,l,21600r21600,l21600,xe">
          <v:stroke joinstyle="miter"/>
          <v:path gradientshapeok="t" o:connecttype="rect"/>
        </v:shapetype>
        <v:shape id="_x0000_s2062" type="#_x0000_t202" style="position:absolute;left:0;text-align:left;margin-left:367.5pt;margin-top:-2.35pt;width:41.5pt;height:20.1pt;z-index:25166028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filled="f" stroked="f">
          <v:textbox style="mso-next-textbox:#_x0000_s2062;mso-fit-shape-to-text:t">
            <w:txbxContent>
              <w:p w:rsidR="008D5F78" w:rsidRPr="00EF7003" w:rsidRDefault="008D5F78" w:rsidP="00EF7003">
                <w:pPr>
                  <w:jc w:val="center"/>
                  <w:rPr>
                    <w:rFonts w:ascii="Bookman Old Style" w:hAnsi="Bookman Old Style"/>
                    <w:b/>
                    <w:sz w:val="22"/>
                  </w:rPr>
                </w:pPr>
                <w:r w:rsidRPr="00EF7003">
                  <w:rPr>
                    <w:rFonts w:ascii="Bookman Old Style" w:hAnsi="Bookman Old Style"/>
                    <w:b/>
                    <w:sz w:val="22"/>
                  </w:rPr>
                  <w:t>IV</w:t>
                </w:r>
                <w:r>
                  <w:rPr>
                    <w:rFonts w:ascii="Bookman Old Style" w:hAnsi="Bookman Old Style"/>
                    <w:b/>
                    <w:sz w:val="22"/>
                  </w:rPr>
                  <w:t>-</w:t>
                </w:r>
              </w:p>
            </w:txbxContent>
          </v:textbox>
        </v:shape>
      </w:pict>
    </w:r>
    <w:r w:rsidRPr="009D4F73">
      <w:rPr>
        <w:noProof/>
      </w:rPr>
      <w:pict>
        <v:shapetype id="_x0000_t32" coordsize="21600,21600" o:spt="32" o:oned="t" path="m,l21600,21600e" filled="f">
          <v:path arrowok="t" fillok="f" o:connecttype="none"/>
          <o:lock v:ext="edit" shapetype="t"/>
        </v:shapetype>
        <v:shape id="_x0000_s2059" type="#_x0000_t32" style="position:absolute;left:0;text-align:left;margin-left:363.45pt;margin-top:-20.65pt;width:0;height:87pt;z-index:251658240" o:connectortype="straight" strokeweight="2.25pt"/>
      </w:pict>
    </w:r>
    <w:r w:rsidRPr="009D4F73">
      <w:rPr>
        <w:noProof/>
      </w:rPr>
      <w:pict>
        <v:shape id="Text Box 2" o:spid="_x0000_s2056" type="#_x0000_t202" style="position:absolute;left:0;text-align:left;margin-left:137pt;margin-top:-.1pt;width:226.45pt;height:33pt;z-index:25165516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stroked="f">
          <v:textbox style="mso-next-textbox:#Text Box 2;mso-fit-shape-to-text:t">
            <w:txbxContent>
              <w:p w:rsidR="008D5F78" w:rsidRPr="008760D3" w:rsidRDefault="008D5F78" w:rsidP="00EF7003">
                <w:pPr>
                  <w:jc w:val="center"/>
                  <w:rPr>
                    <w:rFonts w:ascii="Bookman Old Style" w:hAnsi="Bookman Old Style"/>
                    <w:sz w:val="22"/>
                  </w:rPr>
                </w:pPr>
                <w:r w:rsidRPr="008760D3">
                  <w:rPr>
                    <w:rFonts w:ascii="Bookman Old Style" w:hAnsi="Bookman Old Style"/>
                    <w:sz w:val="22"/>
                  </w:rPr>
                  <w:t>Rencana Kerja Pemerintah Daerah Kabupaten Gresik Tahun 2016</w:t>
                </w:r>
              </w:p>
            </w:txbxContent>
          </v:textbox>
        </v:shape>
      </w:pict>
    </w:r>
    <w:r w:rsidRPr="009D4F73">
      <w:rPr>
        <w:noProof/>
      </w:rPr>
      <w:pict>
        <v:shape id="_x0000_s2058" type="#_x0000_t32" style="position:absolute;left:0;text-align:left;margin-left:-15.75pt;margin-top:-9.4pt;width:465pt;height:0;z-index:251657216" o:connectortype="straight" strokeweight="2.25pt"/>
      </w:pict>
    </w:r>
    <w:r w:rsidRPr="009D4F73">
      <w:rPr>
        <w:rFonts w:ascii="Tahoma" w:hAnsi="Tahoma" w:cs="Tahoma"/>
        <w:bCs/>
        <w:iCs/>
        <w:noProof/>
      </w:rPr>
      <w:pict>
        <v:shape id="_x0000_s2060" type="#_x0000_t32" style="position:absolute;left:0;text-align:left;margin-left:442.55pt;margin-top:-20.65pt;width:0;height:87pt;z-index:251659264" o:connectortype="straight" strokeweight="2.25pt"/>
      </w:pict>
    </w:r>
    <w:r w:rsidRPr="008760D3">
      <w:rPr>
        <w:rFonts w:ascii="Bookman Old Style" w:hAnsi="Bookman Old Style"/>
        <w:b/>
      </w:rPr>
      <w:fldChar w:fldCharType="begin"/>
    </w:r>
    <w:r w:rsidRPr="008760D3">
      <w:rPr>
        <w:rFonts w:ascii="Bookman Old Style" w:hAnsi="Bookman Old Style"/>
        <w:b/>
      </w:rPr>
      <w:instrText xml:space="preserve"> PAGE   \* MERGEFORMAT </w:instrText>
    </w:r>
    <w:r w:rsidRPr="008760D3">
      <w:rPr>
        <w:rFonts w:ascii="Bookman Old Style" w:hAnsi="Bookman Old Style"/>
        <w:b/>
      </w:rPr>
      <w:fldChar w:fldCharType="separate"/>
    </w:r>
    <w:r w:rsidR="006862E6">
      <w:rPr>
        <w:rFonts w:ascii="Bookman Old Style" w:hAnsi="Bookman Old Style"/>
        <w:b/>
        <w:noProof/>
      </w:rPr>
      <w:t>24</w:t>
    </w:r>
    <w:r w:rsidRPr="008760D3">
      <w:rPr>
        <w:rFonts w:ascii="Bookman Old Style" w:hAnsi="Bookman Old Style"/>
        <w:b/>
        <w:noProof/>
      </w:rPr>
      <w:fldChar w:fldCharType="end"/>
    </w:r>
  </w:p>
  <w:p w:rsidR="008D5F78" w:rsidRPr="00400A39" w:rsidRDefault="008D5F78" w:rsidP="00EF7003">
    <w:pPr>
      <w:pStyle w:val="Footer"/>
      <w:ind w:right="360"/>
      <w:rPr>
        <w:rFonts w:ascii="Tahoma" w:hAnsi="Tahoma" w:cs="Tahoma"/>
        <w:bCs/>
        <w:iCs/>
      </w:rPr>
    </w:pPr>
  </w:p>
  <w:p w:rsidR="008D5F78" w:rsidRPr="00BD4A92" w:rsidRDefault="008D5F78" w:rsidP="00BD4A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6651" w:rsidRDefault="00BE6651">
      <w:r>
        <w:separator/>
      </w:r>
    </w:p>
  </w:footnote>
  <w:footnote w:type="continuationSeparator" w:id="0">
    <w:p w:rsidR="00BE6651" w:rsidRDefault="00BE66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F78" w:rsidRDefault="008D5F78">
    <w:pPr>
      <w:pStyle w:val="Header"/>
      <w:rPr>
        <w:rFonts w:ascii="Arial" w:hAnsi="Arial" w:cs="Arial"/>
        <w:b/>
        <w:i/>
        <w:sz w:val="18"/>
        <w:szCs w:val="18"/>
      </w:rPr>
    </w:pPr>
  </w:p>
  <w:p w:rsidR="008D5F78" w:rsidRPr="00AD7B20" w:rsidRDefault="008D5F78">
    <w:pPr>
      <w:pStyle w:val="Header"/>
      <w:rPr>
        <w:rFonts w:ascii="Cataneo BT" w:hAnsi="Cataneo BT" w:cs="Arial"/>
        <w:b/>
        <w:i/>
        <w:sz w:val="16"/>
        <w:szCs w:val="16"/>
        <w:lang w:val="sv-S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6786"/>
    <w:multiLevelType w:val="multilevel"/>
    <w:tmpl w:val="2834B4FE"/>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2138"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1">
    <w:nsid w:val="01246008"/>
    <w:multiLevelType w:val="hybridMultilevel"/>
    <w:tmpl w:val="97620A20"/>
    <w:lvl w:ilvl="0" w:tplc="D13C7D34">
      <w:start w:val="1"/>
      <w:numFmt w:val="decimal"/>
      <w:lvlText w:val="%1."/>
      <w:lvlJc w:val="left"/>
      <w:pPr>
        <w:ind w:left="313" w:hanging="360"/>
      </w:pPr>
      <w:rPr>
        <w:rFonts w:hint="default"/>
      </w:rPr>
    </w:lvl>
    <w:lvl w:ilvl="1" w:tplc="04090019" w:tentative="1">
      <w:start w:val="1"/>
      <w:numFmt w:val="lowerLetter"/>
      <w:lvlText w:val="%2."/>
      <w:lvlJc w:val="left"/>
      <w:pPr>
        <w:ind w:left="1033" w:hanging="360"/>
      </w:pPr>
    </w:lvl>
    <w:lvl w:ilvl="2" w:tplc="0409001B" w:tentative="1">
      <w:start w:val="1"/>
      <w:numFmt w:val="lowerRoman"/>
      <w:lvlText w:val="%3."/>
      <w:lvlJc w:val="right"/>
      <w:pPr>
        <w:ind w:left="1753" w:hanging="180"/>
      </w:pPr>
    </w:lvl>
    <w:lvl w:ilvl="3" w:tplc="0409000F" w:tentative="1">
      <w:start w:val="1"/>
      <w:numFmt w:val="decimal"/>
      <w:lvlText w:val="%4."/>
      <w:lvlJc w:val="left"/>
      <w:pPr>
        <w:ind w:left="2473" w:hanging="360"/>
      </w:pPr>
    </w:lvl>
    <w:lvl w:ilvl="4" w:tplc="04090019" w:tentative="1">
      <w:start w:val="1"/>
      <w:numFmt w:val="lowerLetter"/>
      <w:lvlText w:val="%5."/>
      <w:lvlJc w:val="left"/>
      <w:pPr>
        <w:ind w:left="3193" w:hanging="360"/>
      </w:pPr>
    </w:lvl>
    <w:lvl w:ilvl="5" w:tplc="0409001B" w:tentative="1">
      <w:start w:val="1"/>
      <w:numFmt w:val="lowerRoman"/>
      <w:lvlText w:val="%6."/>
      <w:lvlJc w:val="right"/>
      <w:pPr>
        <w:ind w:left="3913" w:hanging="180"/>
      </w:pPr>
    </w:lvl>
    <w:lvl w:ilvl="6" w:tplc="0409000F" w:tentative="1">
      <w:start w:val="1"/>
      <w:numFmt w:val="decimal"/>
      <w:lvlText w:val="%7."/>
      <w:lvlJc w:val="left"/>
      <w:pPr>
        <w:ind w:left="4633" w:hanging="360"/>
      </w:pPr>
    </w:lvl>
    <w:lvl w:ilvl="7" w:tplc="04090019" w:tentative="1">
      <w:start w:val="1"/>
      <w:numFmt w:val="lowerLetter"/>
      <w:lvlText w:val="%8."/>
      <w:lvlJc w:val="left"/>
      <w:pPr>
        <w:ind w:left="5353" w:hanging="360"/>
      </w:pPr>
    </w:lvl>
    <w:lvl w:ilvl="8" w:tplc="0409001B" w:tentative="1">
      <w:start w:val="1"/>
      <w:numFmt w:val="lowerRoman"/>
      <w:lvlText w:val="%9."/>
      <w:lvlJc w:val="right"/>
      <w:pPr>
        <w:ind w:left="6073" w:hanging="180"/>
      </w:pPr>
    </w:lvl>
  </w:abstractNum>
  <w:abstractNum w:abstractNumId="2">
    <w:nsid w:val="0A593883"/>
    <w:multiLevelType w:val="hybridMultilevel"/>
    <w:tmpl w:val="677C9FDC"/>
    <w:lvl w:ilvl="0" w:tplc="0409000F">
      <w:start w:val="1"/>
      <w:numFmt w:val="decimal"/>
      <w:lvlText w:val="%1."/>
      <w:lvlJc w:val="left"/>
      <w:pPr>
        <w:ind w:left="782" w:hanging="360"/>
      </w:p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3">
    <w:nsid w:val="0AAE7559"/>
    <w:multiLevelType w:val="hybridMultilevel"/>
    <w:tmpl w:val="587AC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754B83"/>
    <w:multiLevelType w:val="hybridMultilevel"/>
    <w:tmpl w:val="5478E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F423D6"/>
    <w:multiLevelType w:val="hybridMultilevel"/>
    <w:tmpl w:val="76F0729A"/>
    <w:lvl w:ilvl="0" w:tplc="77CEBCE0">
      <w:start w:val="175"/>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D843BD"/>
    <w:multiLevelType w:val="hybridMultilevel"/>
    <w:tmpl w:val="C3AA02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6F6A0A"/>
    <w:multiLevelType w:val="hybridMultilevel"/>
    <w:tmpl w:val="8BA84094"/>
    <w:lvl w:ilvl="0" w:tplc="01240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AC6DD1"/>
    <w:multiLevelType w:val="hybridMultilevel"/>
    <w:tmpl w:val="88F0D39A"/>
    <w:lvl w:ilvl="0" w:tplc="04382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16790"/>
    <w:multiLevelType w:val="multilevel"/>
    <w:tmpl w:val="A90CB59A"/>
    <w:lvl w:ilvl="0">
      <w:start w:val="1"/>
      <w:numFmt w:val="decimal"/>
      <w:lvlText w:val="%1."/>
      <w:lvlJc w:val="left"/>
      <w:pPr>
        <w:ind w:left="776" w:hanging="360"/>
      </w:pPr>
      <w:rPr>
        <w:rFonts w:hint="default"/>
      </w:rPr>
    </w:lvl>
    <w:lvl w:ilvl="1">
      <w:start w:val="2"/>
      <w:numFmt w:val="decimal"/>
      <w:isLgl/>
      <w:lvlText w:val="%1.%2"/>
      <w:lvlJc w:val="left"/>
      <w:pPr>
        <w:ind w:left="2149" w:hanging="720"/>
      </w:pPr>
      <w:rPr>
        <w:rFonts w:hint="default"/>
      </w:rPr>
    </w:lvl>
    <w:lvl w:ilvl="2">
      <w:start w:val="1"/>
      <w:numFmt w:val="decimal"/>
      <w:isLgl/>
      <w:lvlText w:val="%1.%2.%3"/>
      <w:lvlJc w:val="left"/>
      <w:pPr>
        <w:ind w:left="3162" w:hanging="720"/>
      </w:pPr>
      <w:rPr>
        <w:rFonts w:hint="default"/>
      </w:rPr>
    </w:lvl>
    <w:lvl w:ilvl="3">
      <w:start w:val="1"/>
      <w:numFmt w:val="decimal"/>
      <w:isLgl/>
      <w:lvlText w:val="%1.%2.%3.%4"/>
      <w:lvlJc w:val="left"/>
      <w:pPr>
        <w:ind w:left="4535" w:hanging="1080"/>
      </w:pPr>
      <w:rPr>
        <w:rFonts w:hint="default"/>
      </w:rPr>
    </w:lvl>
    <w:lvl w:ilvl="4">
      <w:start w:val="1"/>
      <w:numFmt w:val="decimal"/>
      <w:isLgl/>
      <w:lvlText w:val="%1.%2.%3.%4.%5"/>
      <w:lvlJc w:val="left"/>
      <w:pPr>
        <w:ind w:left="5908" w:hanging="1440"/>
      </w:pPr>
      <w:rPr>
        <w:rFonts w:hint="default"/>
      </w:rPr>
    </w:lvl>
    <w:lvl w:ilvl="5">
      <w:start w:val="1"/>
      <w:numFmt w:val="decimal"/>
      <w:isLgl/>
      <w:lvlText w:val="%1.%2.%3.%4.%5.%6"/>
      <w:lvlJc w:val="left"/>
      <w:pPr>
        <w:ind w:left="6921" w:hanging="1440"/>
      </w:pPr>
      <w:rPr>
        <w:rFonts w:hint="default"/>
      </w:rPr>
    </w:lvl>
    <w:lvl w:ilvl="6">
      <w:start w:val="1"/>
      <w:numFmt w:val="decimal"/>
      <w:isLgl/>
      <w:lvlText w:val="%1.%2.%3.%4.%5.%6.%7"/>
      <w:lvlJc w:val="left"/>
      <w:pPr>
        <w:ind w:left="8294" w:hanging="1800"/>
      </w:pPr>
      <w:rPr>
        <w:rFonts w:hint="default"/>
      </w:rPr>
    </w:lvl>
    <w:lvl w:ilvl="7">
      <w:start w:val="1"/>
      <w:numFmt w:val="decimal"/>
      <w:isLgl/>
      <w:lvlText w:val="%1.%2.%3.%4.%5.%6.%7.%8"/>
      <w:lvlJc w:val="left"/>
      <w:pPr>
        <w:ind w:left="9667" w:hanging="2160"/>
      </w:pPr>
      <w:rPr>
        <w:rFonts w:hint="default"/>
      </w:rPr>
    </w:lvl>
    <w:lvl w:ilvl="8">
      <w:start w:val="1"/>
      <w:numFmt w:val="decimal"/>
      <w:isLgl/>
      <w:lvlText w:val="%1.%2.%3.%4.%5.%6.%7.%8.%9"/>
      <w:lvlJc w:val="left"/>
      <w:pPr>
        <w:ind w:left="11040" w:hanging="2520"/>
      </w:pPr>
      <w:rPr>
        <w:rFonts w:hint="default"/>
      </w:rPr>
    </w:lvl>
  </w:abstractNum>
  <w:abstractNum w:abstractNumId="10">
    <w:nsid w:val="1EC10B83"/>
    <w:multiLevelType w:val="hybridMultilevel"/>
    <w:tmpl w:val="F9E6A3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A124D1"/>
    <w:multiLevelType w:val="multilevel"/>
    <w:tmpl w:val="2834B4FE"/>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2138"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12">
    <w:nsid w:val="36F9314E"/>
    <w:multiLevelType w:val="multilevel"/>
    <w:tmpl w:val="2834B4FE"/>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2138"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13">
    <w:nsid w:val="38B35BA2"/>
    <w:multiLevelType w:val="hybridMultilevel"/>
    <w:tmpl w:val="22767DF6"/>
    <w:lvl w:ilvl="0" w:tplc="2506B9BE">
      <w:start w:val="1"/>
      <w:numFmt w:val="decimal"/>
      <w:lvlText w:val="%1."/>
      <w:lvlJc w:val="left"/>
      <w:pPr>
        <w:ind w:left="776" w:hanging="360"/>
      </w:pPr>
      <w:rPr>
        <w:rFonts w:hint="default"/>
      </w:r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14">
    <w:nsid w:val="392E6077"/>
    <w:multiLevelType w:val="hybridMultilevel"/>
    <w:tmpl w:val="101E8D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C6A5F3A"/>
    <w:multiLevelType w:val="multilevel"/>
    <w:tmpl w:val="79984664"/>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2869" w:hanging="720"/>
      </w:pPr>
      <w:rPr>
        <w:rFonts w:hint="default"/>
      </w:rPr>
    </w:lvl>
    <w:lvl w:ilvl="2">
      <w:start w:val="1"/>
      <w:numFmt w:val="decimal"/>
      <w:isLgl/>
      <w:lvlText w:val="%1.%2.%3."/>
      <w:lvlJc w:val="left"/>
      <w:pPr>
        <w:ind w:left="5018" w:hanging="1080"/>
      </w:pPr>
      <w:rPr>
        <w:rFonts w:hint="default"/>
      </w:rPr>
    </w:lvl>
    <w:lvl w:ilvl="3">
      <w:start w:val="1"/>
      <w:numFmt w:val="decimal"/>
      <w:isLgl/>
      <w:lvlText w:val="%1.%2.%3.%4."/>
      <w:lvlJc w:val="left"/>
      <w:pPr>
        <w:ind w:left="6807" w:hanging="1080"/>
      </w:pPr>
      <w:rPr>
        <w:rFonts w:hint="default"/>
      </w:rPr>
    </w:lvl>
    <w:lvl w:ilvl="4">
      <w:start w:val="1"/>
      <w:numFmt w:val="decimal"/>
      <w:isLgl/>
      <w:lvlText w:val="%1.%2.%3.%4.%5."/>
      <w:lvlJc w:val="left"/>
      <w:pPr>
        <w:ind w:left="8956" w:hanging="1440"/>
      </w:pPr>
      <w:rPr>
        <w:rFonts w:hint="default"/>
      </w:rPr>
    </w:lvl>
    <w:lvl w:ilvl="5">
      <w:start w:val="1"/>
      <w:numFmt w:val="decimal"/>
      <w:isLgl/>
      <w:lvlText w:val="%1.%2.%3.%4.%5.%6."/>
      <w:lvlJc w:val="left"/>
      <w:pPr>
        <w:ind w:left="11105" w:hanging="1800"/>
      </w:pPr>
      <w:rPr>
        <w:rFonts w:hint="default"/>
      </w:rPr>
    </w:lvl>
    <w:lvl w:ilvl="6">
      <w:start w:val="1"/>
      <w:numFmt w:val="decimal"/>
      <w:isLgl/>
      <w:lvlText w:val="%1.%2.%3.%4.%5.%6.%7."/>
      <w:lvlJc w:val="left"/>
      <w:pPr>
        <w:ind w:left="12894" w:hanging="1800"/>
      </w:pPr>
      <w:rPr>
        <w:rFonts w:hint="default"/>
      </w:rPr>
    </w:lvl>
    <w:lvl w:ilvl="7">
      <w:start w:val="1"/>
      <w:numFmt w:val="decimal"/>
      <w:isLgl/>
      <w:lvlText w:val="%1.%2.%3.%4.%5.%6.%7.%8."/>
      <w:lvlJc w:val="left"/>
      <w:pPr>
        <w:ind w:left="15043" w:hanging="2160"/>
      </w:pPr>
      <w:rPr>
        <w:rFonts w:hint="default"/>
      </w:rPr>
    </w:lvl>
    <w:lvl w:ilvl="8">
      <w:start w:val="1"/>
      <w:numFmt w:val="decimal"/>
      <w:isLgl/>
      <w:lvlText w:val="%1.%2.%3.%4.%5.%6.%7.%8.%9."/>
      <w:lvlJc w:val="left"/>
      <w:pPr>
        <w:ind w:left="17192" w:hanging="2520"/>
      </w:pPr>
      <w:rPr>
        <w:rFonts w:hint="default"/>
      </w:rPr>
    </w:lvl>
  </w:abstractNum>
  <w:abstractNum w:abstractNumId="16">
    <w:nsid w:val="41104309"/>
    <w:multiLevelType w:val="multilevel"/>
    <w:tmpl w:val="2834B4FE"/>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2138"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17">
    <w:nsid w:val="4EB82CEB"/>
    <w:multiLevelType w:val="hybridMultilevel"/>
    <w:tmpl w:val="43686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FA2987"/>
    <w:multiLevelType w:val="hybridMultilevel"/>
    <w:tmpl w:val="E51E31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867ED2"/>
    <w:multiLevelType w:val="hybridMultilevel"/>
    <w:tmpl w:val="FD7C16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A4F4AD4"/>
    <w:multiLevelType w:val="hybridMultilevel"/>
    <w:tmpl w:val="E70439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CED3FEB"/>
    <w:multiLevelType w:val="multilevel"/>
    <w:tmpl w:val="2834B4FE"/>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2138"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22">
    <w:nsid w:val="5F0D4952"/>
    <w:multiLevelType w:val="multilevel"/>
    <w:tmpl w:val="2834B4FE"/>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2138"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23">
    <w:nsid w:val="5F7548D7"/>
    <w:multiLevelType w:val="multilevel"/>
    <w:tmpl w:val="2834B4FE"/>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2138"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24">
    <w:nsid w:val="612C32C4"/>
    <w:multiLevelType w:val="hybridMultilevel"/>
    <w:tmpl w:val="9FECB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D47EC5"/>
    <w:multiLevelType w:val="hybridMultilevel"/>
    <w:tmpl w:val="EB7EFEE4"/>
    <w:lvl w:ilvl="0" w:tplc="C0A86F5C">
      <w:start w:val="1"/>
      <w:numFmt w:val="decimal"/>
      <w:lvlText w:val="%1."/>
      <w:lvlJc w:val="left"/>
      <w:pPr>
        <w:tabs>
          <w:tab w:val="num" w:pos="420"/>
        </w:tabs>
        <w:ind w:left="420" w:hanging="360"/>
      </w:pPr>
      <w:rPr>
        <w:rFonts w:hint="default"/>
      </w:rPr>
    </w:lvl>
    <w:lvl w:ilvl="1" w:tplc="D06C48AC">
      <w:start w:val="1"/>
      <w:numFmt w:val="lowerLetter"/>
      <w:lvlText w:val="%2."/>
      <w:lvlJc w:val="left"/>
      <w:pPr>
        <w:tabs>
          <w:tab w:val="num" w:pos="1140"/>
        </w:tabs>
        <w:ind w:left="1140" w:hanging="360"/>
      </w:pPr>
      <w:rPr>
        <w:rFonts w:hint="default"/>
      </w:rPr>
    </w:lvl>
    <w:lvl w:ilvl="2" w:tplc="A2063750">
      <w:start w:val="3"/>
      <w:numFmt w:val="bullet"/>
      <w:lvlText w:val="-"/>
      <w:lvlJc w:val="left"/>
      <w:pPr>
        <w:tabs>
          <w:tab w:val="num" w:pos="2040"/>
        </w:tabs>
        <w:ind w:left="2040" w:hanging="360"/>
      </w:pPr>
      <w:rPr>
        <w:rFonts w:ascii="Times New Roman" w:eastAsia="Times New Roman" w:hAnsi="Times New Roman" w:hint="default"/>
      </w:rPr>
    </w:lvl>
    <w:lvl w:ilvl="3" w:tplc="2D522B4E">
      <w:start w:val="2"/>
      <w:numFmt w:val="upperLetter"/>
      <w:pStyle w:val="Heading4"/>
      <w:lvlText w:val="%4."/>
      <w:lvlJc w:val="left"/>
      <w:pPr>
        <w:tabs>
          <w:tab w:val="num" w:pos="2580"/>
        </w:tabs>
        <w:ind w:left="2580" w:hanging="360"/>
      </w:pPr>
      <w:rPr>
        <w:rFonts w:hint="default"/>
      </w:r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6">
    <w:nsid w:val="649F6BDD"/>
    <w:multiLevelType w:val="multilevel"/>
    <w:tmpl w:val="2834B4FE"/>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2138"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27">
    <w:nsid w:val="67493699"/>
    <w:multiLevelType w:val="multilevel"/>
    <w:tmpl w:val="2834B4FE"/>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2138"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28">
    <w:nsid w:val="69594B30"/>
    <w:multiLevelType w:val="hybridMultilevel"/>
    <w:tmpl w:val="DB222844"/>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6DED7B43"/>
    <w:multiLevelType w:val="multilevel"/>
    <w:tmpl w:val="2834B4FE"/>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2138" w:hanging="108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30">
    <w:nsid w:val="6F4627BA"/>
    <w:multiLevelType w:val="hybridMultilevel"/>
    <w:tmpl w:val="495CD942"/>
    <w:lvl w:ilvl="0" w:tplc="5566B722">
      <w:start w:val="1"/>
      <w:numFmt w:val="decimal"/>
      <w:lvlText w:val="%1."/>
      <w:lvlJc w:val="left"/>
      <w:pPr>
        <w:tabs>
          <w:tab w:val="num" w:pos="1020"/>
        </w:tabs>
        <w:ind w:left="1020" w:hanging="6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2D80C30"/>
    <w:multiLevelType w:val="hybridMultilevel"/>
    <w:tmpl w:val="59AC87B6"/>
    <w:lvl w:ilvl="0" w:tplc="0409000F">
      <w:start w:val="1"/>
      <w:numFmt w:val="decimal"/>
      <w:lvlText w:val="%1."/>
      <w:lvlJc w:val="left"/>
      <w:pPr>
        <w:ind w:left="782" w:hanging="360"/>
      </w:p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32">
    <w:nsid w:val="73892FF5"/>
    <w:multiLevelType w:val="hybridMultilevel"/>
    <w:tmpl w:val="108AE6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3D348E2"/>
    <w:multiLevelType w:val="hybridMultilevel"/>
    <w:tmpl w:val="42E6F956"/>
    <w:lvl w:ilvl="0" w:tplc="1802658C">
      <w:start w:val="1"/>
      <w:numFmt w:val="decimal"/>
      <w:lvlText w:val="%1."/>
      <w:lvlJc w:val="left"/>
      <w:pPr>
        <w:ind w:left="776" w:hanging="360"/>
      </w:pPr>
      <w:rPr>
        <w:rFonts w:hint="default"/>
      </w:r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34">
    <w:nsid w:val="7C1B695B"/>
    <w:multiLevelType w:val="hybridMultilevel"/>
    <w:tmpl w:val="09D6C4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A3461B"/>
    <w:multiLevelType w:val="hybridMultilevel"/>
    <w:tmpl w:val="68F295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301C48"/>
    <w:multiLevelType w:val="hybridMultilevel"/>
    <w:tmpl w:val="5E1CCA42"/>
    <w:lvl w:ilvl="0" w:tplc="0409000F">
      <w:start w:val="1"/>
      <w:numFmt w:val="decimal"/>
      <w:lvlText w:val="%1."/>
      <w:lvlJc w:val="left"/>
      <w:pPr>
        <w:ind w:left="782" w:hanging="360"/>
      </w:p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num w:numId="1">
    <w:abstractNumId w:val="25"/>
  </w:num>
  <w:num w:numId="2">
    <w:abstractNumId w:val="18"/>
  </w:num>
  <w:num w:numId="3">
    <w:abstractNumId w:val="15"/>
  </w:num>
  <w:num w:numId="4">
    <w:abstractNumId w:val="30"/>
  </w:num>
  <w:num w:numId="5">
    <w:abstractNumId w:val="14"/>
  </w:num>
  <w:num w:numId="6">
    <w:abstractNumId w:val="0"/>
  </w:num>
  <w:num w:numId="7">
    <w:abstractNumId w:val="20"/>
  </w:num>
  <w:num w:numId="8">
    <w:abstractNumId w:val="6"/>
  </w:num>
  <w:num w:numId="9">
    <w:abstractNumId w:val="34"/>
  </w:num>
  <w:num w:numId="10">
    <w:abstractNumId w:val="35"/>
  </w:num>
  <w:num w:numId="11">
    <w:abstractNumId w:val="31"/>
  </w:num>
  <w:num w:numId="12">
    <w:abstractNumId w:val="36"/>
  </w:num>
  <w:num w:numId="13">
    <w:abstractNumId w:val="2"/>
  </w:num>
  <w:num w:numId="14">
    <w:abstractNumId w:val="28"/>
  </w:num>
  <w:num w:numId="15">
    <w:abstractNumId w:val="4"/>
  </w:num>
  <w:num w:numId="16">
    <w:abstractNumId w:val="3"/>
  </w:num>
  <w:num w:numId="17">
    <w:abstractNumId w:val="24"/>
  </w:num>
  <w:num w:numId="18">
    <w:abstractNumId w:val="32"/>
  </w:num>
  <w:num w:numId="19">
    <w:abstractNumId w:val="19"/>
  </w:num>
  <w:num w:numId="20">
    <w:abstractNumId w:val="7"/>
  </w:num>
  <w:num w:numId="21">
    <w:abstractNumId w:val="8"/>
  </w:num>
  <w:num w:numId="22">
    <w:abstractNumId w:val="5"/>
  </w:num>
  <w:num w:numId="23">
    <w:abstractNumId w:val="21"/>
  </w:num>
  <w:num w:numId="24">
    <w:abstractNumId w:val="27"/>
  </w:num>
  <w:num w:numId="25">
    <w:abstractNumId w:val="29"/>
  </w:num>
  <w:num w:numId="26">
    <w:abstractNumId w:val="12"/>
  </w:num>
  <w:num w:numId="27">
    <w:abstractNumId w:val="26"/>
  </w:num>
  <w:num w:numId="28">
    <w:abstractNumId w:val="16"/>
  </w:num>
  <w:num w:numId="29">
    <w:abstractNumId w:val="23"/>
  </w:num>
  <w:num w:numId="30">
    <w:abstractNumId w:val="11"/>
  </w:num>
  <w:num w:numId="31">
    <w:abstractNumId w:val="22"/>
  </w:num>
  <w:num w:numId="32">
    <w:abstractNumId w:val="10"/>
  </w:num>
  <w:num w:numId="33">
    <w:abstractNumId w:val="1"/>
  </w:num>
  <w:num w:numId="34">
    <w:abstractNumId w:val="13"/>
  </w:num>
  <w:num w:numId="35">
    <w:abstractNumId w:val="9"/>
  </w:num>
  <w:num w:numId="36">
    <w:abstractNumId w:val="33"/>
  </w:num>
  <w:num w:numId="37">
    <w:abstractNumId w:val="1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20"/>
  <w:drawingGridHorizontalSpacing w:val="120"/>
  <w:displayHorizontalDrawingGridEvery w:val="2"/>
  <w:noPunctuationKerning/>
  <w:characterSpacingControl w:val="doNotCompress"/>
  <w:hdrShapeDefaults>
    <o:shapedefaults v:ext="edit" spidmax="4098">
      <o:colormru v:ext="edit" colors="#dcdcdc,#d7d7d7,#b9b9ff"/>
    </o:shapedefaults>
    <o:shapelayout v:ext="edit">
      <o:idmap v:ext="edit" data="2"/>
      <o:rules v:ext="edit">
        <o:r id="V:Rule4" type="connector" idref="#_x0000_s2058"/>
        <o:r id="V:Rule5" type="connector" idref="#_x0000_s2060"/>
        <o:r id="V:Rule6" type="connector" idref="#_x0000_s2059"/>
      </o:rules>
    </o:shapelayout>
  </w:hdrShapeDefaults>
  <w:footnotePr>
    <w:footnote w:id="-1"/>
    <w:footnote w:id="0"/>
  </w:footnotePr>
  <w:endnotePr>
    <w:endnote w:id="-1"/>
    <w:endnote w:id="0"/>
  </w:endnotePr>
  <w:compat/>
  <w:rsids>
    <w:rsidRoot w:val="003A4FFA"/>
    <w:rsid w:val="0000359F"/>
    <w:rsid w:val="00020D85"/>
    <w:rsid w:val="000271FF"/>
    <w:rsid w:val="00027E7A"/>
    <w:rsid w:val="00034262"/>
    <w:rsid w:val="00034FFC"/>
    <w:rsid w:val="000363F6"/>
    <w:rsid w:val="0005291E"/>
    <w:rsid w:val="0005591D"/>
    <w:rsid w:val="000600AA"/>
    <w:rsid w:val="000615E8"/>
    <w:rsid w:val="00067C2F"/>
    <w:rsid w:val="00074BA5"/>
    <w:rsid w:val="00076831"/>
    <w:rsid w:val="00090B22"/>
    <w:rsid w:val="00091C30"/>
    <w:rsid w:val="0009664A"/>
    <w:rsid w:val="00096E2B"/>
    <w:rsid w:val="000A344F"/>
    <w:rsid w:val="000A7DAC"/>
    <w:rsid w:val="000B211C"/>
    <w:rsid w:val="000B4E47"/>
    <w:rsid w:val="000B6809"/>
    <w:rsid w:val="000B6983"/>
    <w:rsid w:val="000C12E4"/>
    <w:rsid w:val="000C1991"/>
    <w:rsid w:val="000C2605"/>
    <w:rsid w:val="000D67BF"/>
    <w:rsid w:val="000E6FA2"/>
    <w:rsid w:val="000F02C3"/>
    <w:rsid w:val="000F031E"/>
    <w:rsid w:val="000F3983"/>
    <w:rsid w:val="00100227"/>
    <w:rsid w:val="001076DB"/>
    <w:rsid w:val="00110F95"/>
    <w:rsid w:val="00123CF8"/>
    <w:rsid w:val="00132A82"/>
    <w:rsid w:val="001376BA"/>
    <w:rsid w:val="001377AC"/>
    <w:rsid w:val="001403AD"/>
    <w:rsid w:val="00141909"/>
    <w:rsid w:val="00156954"/>
    <w:rsid w:val="0016027B"/>
    <w:rsid w:val="00162245"/>
    <w:rsid w:val="00164F1B"/>
    <w:rsid w:val="001677E0"/>
    <w:rsid w:val="00172978"/>
    <w:rsid w:val="001A690B"/>
    <w:rsid w:val="001B0E6B"/>
    <w:rsid w:val="001B2605"/>
    <w:rsid w:val="001C2DA3"/>
    <w:rsid w:val="001C55C6"/>
    <w:rsid w:val="001D3AF1"/>
    <w:rsid w:val="001E4922"/>
    <w:rsid w:val="001E5E3B"/>
    <w:rsid w:val="001F230A"/>
    <w:rsid w:val="001F7AE5"/>
    <w:rsid w:val="0020121F"/>
    <w:rsid w:val="0021738E"/>
    <w:rsid w:val="00223001"/>
    <w:rsid w:val="00223D87"/>
    <w:rsid w:val="00226437"/>
    <w:rsid w:val="00234750"/>
    <w:rsid w:val="00246302"/>
    <w:rsid w:val="00251214"/>
    <w:rsid w:val="00263E72"/>
    <w:rsid w:val="0026501A"/>
    <w:rsid w:val="0026686C"/>
    <w:rsid w:val="00274310"/>
    <w:rsid w:val="002753BF"/>
    <w:rsid w:val="00281C76"/>
    <w:rsid w:val="00284E83"/>
    <w:rsid w:val="002877B7"/>
    <w:rsid w:val="00293425"/>
    <w:rsid w:val="002944CC"/>
    <w:rsid w:val="002A0432"/>
    <w:rsid w:val="002B52E8"/>
    <w:rsid w:val="002C2BDF"/>
    <w:rsid w:val="002C561E"/>
    <w:rsid w:val="002C6BC5"/>
    <w:rsid w:val="002D32A3"/>
    <w:rsid w:val="002D4615"/>
    <w:rsid w:val="002D56B1"/>
    <w:rsid w:val="002E1330"/>
    <w:rsid w:val="002E375E"/>
    <w:rsid w:val="002E6ACE"/>
    <w:rsid w:val="002F4DC9"/>
    <w:rsid w:val="002F6FE0"/>
    <w:rsid w:val="002F732E"/>
    <w:rsid w:val="002F7A20"/>
    <w:rsid w:val="0030133B"/>
    <w:rsid w:val="00305AD0"/>
    <w:rsid w:val="00315ECD"/>
    <w:rsid w:val="00337110"/>
    <w:rsid w:val="00341425"/>
    <w:rsid w:val="0034330E"/>
    <w:rsid w:val="00345367"/>
    <w:rsid w:val="00345611"/>
    <w:rsid w:val="00345C85"/>
    <w:rsid w:val="00352178"/>
    <w:rsid w:val="003573F9"/>
    <w:rsid w:val="00370385"/>
    <w:rsid w:val="00371085"/>
    <w:rsid w:val="0037195A"/>
    <w:rsid w:val="003728C0"/>
    <w:rsid w:val="00381FED"/>
    <w:rsid w:val="003843FA"/>
    <w:rsid w:val="00391701"/>
    <w:rsid w:val="003930DA"/>
    <w:rsid w:val="00397FDC"/>
    <w:rsid w:val="003A4FFA"/>
    <w:rsid w:val="003B6CBB"/>
    <w:rsid w:val="003C54CF"/>
    <w:rsid w:val="003C5BE8"/>
    <w:rsid w:val="003C6337"/>
    <w:rsid w:val="003C771E"/>
    <w:rsid w:val="003D333B"/>
    <w:rsid w:val="003D37F5"/>
    <w:rsid w:val="003D7B51"/>
    <w:rsid w:val="003E7994"/>
    <w:rsid w:val="003F7024"/>
    <w:rsid w:val="00401A7E"/>
    <w:rsid w:val="00402EDD"/>
    <w:rsid w:val="00410773"/>
    <w:rsid w:val="004121F9"/>
    <w:rsid w:val="004158EE"/>
    <w:rsid w:val="00436248"/>
    <w:rsid w:val="00440B32"/>
    <w:rsid w:val="00440F0F"/>
    <w:rsid w:val="0044359B"/>
    <w:rsid w:val="004474C5"/>
    <w:rsid w:val="004546C4"/>
    <w:rsid w:val="00454961"/>
    <w:rsid w:val="00460F68"/>
    <w:rsid w:val="00465D91"/>
    <w:rsid w:val="00474A77"/>
    <w:rsid w:val="00476E02"/>
    <w:rsid w:val="00486BF8"/>
    <w:rsid w:val="00486E79"/>
    <w:rsid w:val="00490263"/>
    <w:rsid w:val="004A3C69"/>
    <w:rsid w:val="004A591B"/>
    <w:rsid w:val="004A6626"/>
    <w:rsid w:val="004A78E7"/>
    <w:rsid w:val="004B1650"/>
    <w:rsid w:val="004B3F86"/>
    <w:rsid w:val="004B4304"/>
    <w:rsid w:val="004B47B5"/>
    <w:rsid w:val="004C1EAC"/>
    <w:rsid w:val="004C2873"/>
    <w:rsid w:val="004C51A2"/>
    <w:rsid w:val="004D177B"/>
    <w:rsid w:val="004D4E9E"/>
    <w:rsid w:val="004E1A84"/>
    <w:rsid w:val="004F4E72"/>
    <w:rsid w:val="00502699"/>
    <w:rsid w:val="00503201"/>
    <w:rsid w:val="0050411A"/>
    <w:rsid w:val="00504618"/>
    <w:rsid w:val="005058A8"/>
    <w:rsid w:val="005116D7"/>
    <w:rsid w:val="00512530"/>
    <w:rsid w:val="00512820"/>
    <w:rsid w:val="00525B02"/>
    <w:rsid w:val="00525C53"/>
    <w:rsid w:val="00526F8E"/>
    <w:rsid w:val="00531008"/>
    <w:rsid w:val="005311E0"/>
    <w:rsid w:val="0054153C"/>
    <w:rsid w:val="005418BA"/>
    <w:rsid w:val="005438AF"/>
    <w:rsid w:val="00544B64"/>
    <w:rsid w:val="00546034"/>
    <w:rsid w:val="00546816"/>
    <w:rsid w:val="00547454"/>
    <w:rsid w:val="005513C0"/>
    <w:rsid w:val="0055189D"/>
    <w:rsid w:val="00555087"/>
    <w:rsid w:val="005648F9"/>
    <w:rsid w:val="00570AAD"/>
    <w:rsid w:val="00570F8B"/>
    <w:rsid w:val="00574083"/>
    <w:rsid w:val="005774AA"/>
    <w:rsid w:val="00580D4B"/>
    <w:rsid w:val="00584C6F"/>
    <w:rsid w:val="005919EC"/>
    <w:rsid w:val="005A5BFA"/>
    <w:rsid w:val="005A72DF"/>
    <w:rsid w:val="005B3C36"/>
    <w:rsid w:val="005B6FCA"/>
    <w:rsid w:val="005C0B9B"/>
    <w:rsid w:val="005C2C7C"/>
    <w:rsid w:val="005D0C76"/>
    <w:rsid w:val="005D6DF2"/>
    <w:rsid w:val="005E0541"/>
    <w:rsid w:val="005E592E"/>
    <w:rsid w:val="005F05E5"/>
    <w:rsid w:val="005F3654"/>
    <w:rsid w:val="005F67D8"/>
    <w:rsid w:val="00602F57"/>
    <w:rsid w:val="00613F42"/>
    <w:rsid w:val="006170CD"/>
    <w:rsid w:val="006241AD"/>
    <w:rsid w:val="0063439E"/>
    <w:rsid w:val="0063486A"/>
    <w:rsid w:val="0063499A"/>
    <w:rsid w:val="00634AAA"/>
    <w:rsid w:val="00646D13"/>
    <w:rsid w:val="00647AA9"/>
    <w:rsid w:val="00651A22"/>
    <w:rsid w:val="00656D5B"/>
    <w:rsid w:val="0065795A"/>
    <w:rsid w:val="006613C8"/>
    <w:rsid w:val="0066684B"/>
    <w:rsid w:val="00666F0E"/>
    <w:rsid w:val="0068511B"/>
    <w:rsid w:val="006862E6"/>
    <w:rsid w:val="006A09D3"/>
    <w:rsid w:val="006A768A"/>
    <w:rsid w:val="006C15A6"/>
    <w:rsid w:val="006C3DEB"/>
    <w:rsid w:val="006D0BAF"/>
    <w:rsid w:val="006D691B"/>
    <w:rsid w:val="006E02D0"/>
    <w:rsid w:val="006E6E69"/>
    <w:rsid w:val="006F3C3D"/>
    <w:rsid w:val="006F57AE"/>
    <w:rsid w:val="006F78FD"/>
    <w:rsid w:val="007028F1"/>
    <w:rsid w:val="00707A54"/>
    <w:rsid w:val="00716095"/>
    <w:rsid w:val="0072124A"/>
    <w:rsid w:val="00724906"/>
    <w:rsid w:val="007264EE"/>
    <w:rsid w:val="007354BE"/>
    <w:rsid w:val="0074736B"/>
    <w:rsid w:val="00754996"/>
    <w:rsid w:val="00754BCB"/>
    <w:rsid w:val="00760406"/>
    <w:rsid w:val="00762758"/>
    <w:rsid w:val="00767CE0"/>
    <w:rsid w:val="00777305"/>
    <w:rsid w:val="00785B9B"/>
    <w:rsid w:val="00786F64"/>
    <w:rsid w:val="00791F76"/>
    <w:rsid w:val="00797998"/>
    <w:rsid w:val="007A0DF0"/>
    <w:rsid w:val="007A3892"/>
    <w:rsid w:val="007B5663"/>
    <w:rsid w:val="007B6FE2"/>
    <w:rsid w:val="007B7B63"/>
    <w:rsid w:val="007C04BA"/>
    <w:rsid w:val="007C1DC5"/>
    <w:rsid w:val="007D0101"/>
    <w:rsid w:val="007D2932"/>
    <w:rsid w:val="007D4CB4"/>
    <w:rsid w:val="007D5D46"/>
    <w:rsid w:val="007D7E84"/>
    <w:rsid w:val="007E1525"/>
    <w:rsid w:val="007E1FAC"/>
    <w:rsid w:val="007F00FC"/>
    <w:rsid w:val="007F0CF4"/>
    <w:rsid w:val="007F23F8"/>
    <w:rsid w:val="007F2D2B"/>
    <w:rsid w:val="007F6724"/>
    <w:rsid w:val="00800E3B"/>
    <w:rsid w:val="008036FB"/>
    <w:rsid w:val="00821431"/>
    <w:rsid w:val="008373C5"/>
    <w:rsid w:val="00842494"/>
    <w:rsid w:val="00844632"/>
    <w:rsid w:val="0084715D"/>
    <w:rsid w:val="008760B6"/>
    <w:rsid w:val="008846C5"/>
    <w:rsid w:val="00887285"/>
    <w:rsid w:val="008A0FD6"/>
    <w:rsid w:val="008A5AE6"/>
    <w:rsid w:val="008C2A6D"/>
    <w:rsid w:val="008C3262"/>
    <w:rsid w:val="008C47AA"/>
    <w:rsid w:val="008C7EE3"/>
    <w:rsid w:val="008D0ED1"/>
    <w:rsid w:val="008D503A"/>
    <w:rsid w:val="008D5F78"/>
    <w:rsid w:val="008E0730"/>
    <w:rsid w:val="008E201F"/>
    <w:rsid w:val="008E31FF"/>
    <w:rsid w:val="008E321B"/>
    <w:rsid w:val="008E395A"/>
    <w:rsid w:val="008E6123"/>
    <w:rsid w:val="008E7EE9"/>
    <w:rsid w:val="008E7F2C"/>
    <w:rsid w:val="00901D10"/>
    <w:rsid w:val="00903630"/>
    <w:rsid w:val="009115E5"/>
    <w:rsid w:val="0091172C"/>
    <w:rsid w:val="009277A3"/>
    <w:rsid w:val="009348B9"/>
    <w:rsid w:val="0094226F"/>
    <w:rsid w:val="00950CF6"/>
    <w:rsid w:val="00963B42"/>
    <w:rsid w:val="00964C0E"/>
    <w:rsid w:val="009741E2"/>
    <w:rsid w:val="00977609"/>
    <w:rsid w:val="009779DE"/>
    <w:rsid w:val="00982F57"/>
    <w:rsid w:val="00985539"/>
    <w:rsid w:val="00996B21"/>
    <w:rsid w:val="00996E09"/>
    <w:rsid w:val="009A4936"/>
    <w:rsid w:val="009A7889"/>
    <w:rsid w:val="009C7CC8"/>
    <w:rsid w:val="009D4F73"/>
    <w:rsid w:val="009E0F8B"/>
    <w:rsid w:val="009E3564"/>
    <w:rsid w:val="009F156B"/>
    <w:rsid w:val="009F74FB"/>
    <w:rsid w:val="00A038A9"/>
    <w:rsid w:val="00A053F7"/>
    <w:rsid w:val="00A101F6"/>
    <w:rsid w:val="00A13198"/>
    <w:rsid w:val="00A176CE"/>
    <w:rsid w:val="00A23C37"/>
    <w:rsid w:val="00A27358"/>
    <w:rsid w:val="00A31FBB"/>
    <w:rsid w:val="00A34298"/>
    <w:rsid w:val="00A42560"/>
    <w:rsid w:val="00A47DA5"/>
    <w:rsid w:val="00A52B09"/>
    <w:rsid w:val="00A52FE2"/>
    <w:rsid w:val="00A53D17"/>
    <w:rsid w:val="00A54F29"/>
    <w:rsid w:val="00A55473"/>
    <w:rsid w:val="00A60363"/>
    <w:rsid w:val="00A6599D"/>
    <w:rsid w:val="00A671CA"/>
    <w:rsid w:val="00A67C78"/>
    <w:rsid w:val="00A67FE9"/>
    <w:rsid w:val="00A8041D"/>
    <w:rsid w:val="00A811D7"/>
    <w:rsid w:val="00A813B7"/>
    <w:rsid w:val="00A826BF"/>
    <w:rsid w:val="00A82CC5"/>
    <w:rsid w:val="00A94D5F"/>
    <w:rsid w:val="00AA4B89"/>
    <w:rsid w:val="00AA6924"/>
    <w:rsid w:val="00AB1451"/>
    <w:rsid w:val="00AB28EE"/>
    <w:rsid w:val="00AB4DE7"/>
    <w:rsid w:val="00AC30F6"/>
    <w:rsid w:val="00AC3F6E"/>
    <w:rsid w:val="00AD2763"/>
    <w:rsid w:val="00AD41C2"/>
    <w:rsid w:val="00AD7B20"/>
    <w:rsid w:val="00AE3A5C"/>
    <w:rsid w:val="00AE6D27"/>
    <w:rsid w:val="00AF392B"/>
    <w:rsid w:val="00AF6275"/>
    <w:rsid w:val="00B011E9"/>
    <w:rsid w:val="00B044BA"/>
    <w:rsid w:val="00B04F63"/>
    <w:rsid w:val="00B07F17"/>
    <w:rsid w:val="00B12AA7"/>
    <w:rsid w:val="00B12BF2"/>
    <w:rsid w:val="00B14DE8"/>
    <w:rsid w:val="00B15558"/>
    <w:rsid w:val="00B20F63"/>
    <w:rsid w:val="00B223E8"/>
    <w:rsid w:val="00B26FA1"/>
    <w:rsid w:val="00B412CE"/>
    <w:rsid w:val="00B438A1"/>
    <w:rsid w:val="00B60B17"/>
    <w:rsid w:val="00B642AC"/>
    <w:rsid w:val="00B65586"/>
    <w:rsid w:val="00B723D5"/>
    <w:rsid w:val="00B73357"/>
    <w:rsid w:val="00B80A19"/>
    <w:rsid w:val="00B80A95"/>
    <w:rsid w:val="00B873D1"/>
    <w:rsid w:val="00BA09A5"/>
    <w:rsid w:val="00BA39DB"/>
    <w:rsid w:val="00BB0BC7"/>
    <w:rsid w:val="00BC296B"/>
    <w:rsid w:val="00BD0EC7"/>
    <w:rsid w:val="00BD4A02"/>
    <w:rsid w:val="00BD4A92"/>
    <w:rsid w:val="00BD4F42"/>
    <w:rsid w:val="00BD56CF"/>
    <w:rsid w:val="00BD658D"/>
    <w:rsid w:val="00BE081C"/>
    <w:rsid w:val="00BE6651"/>
    <w:rsid w:val="00BE773C"/>
    <w:rsid w:val="00BF1561"/>
    <w:rsid w:val="00BF1D1E"/>
    <w:rsid w:val="00BF597A"/>
    <w:rsid w:val="00C153FA"/>
    <w:rsid w:val="00C24F90"/>
    <w:rsid w:val="00C26812"/>
    <w:rsid w:val="00C31CFB"/>
    <w:rsid w:val="00C32B5B"/>
    <w:rsid w:val="00C3430E"/>
    <w:rsid w:val="00C45C67"/>
    <w:rsid w:val="00C45DED"/>
    <w:rsid w:val="00C45F92"/>
    <w:rsid w:val="00C5008F"/>
    <w:rsid w:val="00C5673E"/>
    <w:rsid w:val="00C65B7D"/>
    <w:rsid w:val="00C66A43"/>
    <w:rsid w:val="00C70A62"/>
    <w:rsid w:val="00C85D7B"/>
    <w:rsid w:val="00C97DEA"/>
    <w:rsid w:val="00CA3239"/>
    <w:rsid w:val="00CA3A23"/>
    <w:rsid w:val="00CB586F"/>
    <w:rsid w:val="00CB69DE"/>
    <w:rsid w:val="00CB6E45"/>
    <w:rsid w:val="00CB7C01"/>
    <w:rsid w:val="00CC4F18"/>
    <w:rsid w:val="00CD4355"/>
    <w:rsid w:val="00CD4B1F"/>
    <w:rsid w:val="00CF3FCE"/>
    <w:rsid w:val="00CF4EFC"/>
    <w:rsid w:val="00CF57C3"/>
    <w:rsid w:val="00D01EB9"/>
    <w:rsid w:val="00D04A6D"/>
    <w:rsid w:val="00D06557"/>
    <w:rsid w:val="00D17261"/>
    <w:rsid w:val="00D21E69"/>
    <w:rsid w:val="00D220F5"/>
    <w:rsid w:val="00D31C64"/>
    <w:rsid w:val="00D42C76"/>
    <w:rsid w:val="00D47597"/>
    <w:rsid w:val="00D605EB"/>
    <w:rsid w:val="00D619EE"/>
    <w:rsid w:val="00D663B2"/>
    <w:rsid w:val="00D67BF2"/>
    <w:rsid w:val="00D7604F"/>
    <w:rsid w:val="00D80B58"/>
    <w:rsid w:val="00D80E2D"/>
    <w:rsid w:val="00D84AC7"/>
    <w:rsid w:val="00D92DF2"/>
    <w:rsid w:val="00D94A03"/>
    <w:rsid w:val="00D96A3E"/>
    <w:rsid w:val="00D96B54"/>
    <w:rsid w:val="00DA0E54"/>
    <w:rsid w:val="00DA3160"/>
    <w:rsid w:val="00DA4FF1"/>
    <w:rsid w:val="00DC36EB"/>
    <w:rsid w:val="00DC7C38"/>
    <w:rsid w:val="00DD1153"/>
    <w:rsid w:val="00DD3F6F"/>
    <w:rsid w:val="00DE3D2D"/>
    <w:rsid w:val="00DE6C12"/>
    <w:rsid w:val="00DE7001"/>
    <w:rsid w:val="00DF71F5"/>
    <w:rsid w:val="00E030B8"/>
    <w:rsid w:val="00E03CDC"/>
    <w:rsid w:val="00E12A40"/>
    <w:rsid w:val="00E330D2"/>
    <w:rsid w:val="00E33E0D"/>
    <w:rsid w:val="00E432AF"/>
    <w:rsid w:val="00E47E2F"/>
    <w:rsid w:val="00E50188"/>
    <w:rsid w:val="00E52083"/>
    <w:rsid w:val="00E54F2B"/>
    <w:rsid w:val="00E663CF"/>
    <w:rsid w:val="00E66FD2"/>
    <w:rsid w:val="00E70911"/>
    <w:rsid w:val="00E74F58"/>
    <w:rsid w:val="00E81C41"/>
    <w:rsid w:val="00E860FB"/>
    <w:rsid w:val="00E865B0"/>
    <w:rsid w:val="00E90327"/>
    <w:rsid w:val="00EA0D70"/>
    <w:rsid w:val="00EA66AC"/>
    <w:rsid w:val="00EA69AA"/>
    <w:rsid w:val="00EB04FB"/>
    <w:rsid w:val="00EB75BD"/>
    <w:rsid w:val="00EC1327"/>
    <w:rsid w:val="00EC35E9"/>
    <w:rsid w:val="00ED203C"/>
    <w:rsid w:val="00ED4BC6"/>
    <w:rsid w:val="00EF4956"/>
    <w:rsid w:val="00EF7003"/>
    <w:rsid w:val="00F00854"/>
    <w:rsid w:val="00F038E2"/>
    <w:rsid w:val="00F073D7"/>
    <w:rsid w:val="00F152AF"/>
    <w:rsid w:val="00F16099"/>
    <w:rsid w:val="00F2054C"/>
    <w:rsid w:val="00F214FC"/>
    <w:rsid w:val="00F25951"/>
    <w:rsid w:val="00F31DDF"/>
    <w:rsid w:val="00F36B2E"/>
    <w:rsid w:val="00F37CCC"/>
    <w:rsid w:val="00F454BB"/>
    <w:rsid w:val="00F47AD1"/>
    <w:rsid w:val="00F47D33"/>
    <w:rsid w:val="00F5056F"/>
    <w:rsid w:val="00F55B61"/>
    <w:rsid w:val="00F57CFF"/>
    <w:rsid w:val="00F64A2E"/>
    <w:rsid w:val="00F70895"/>
    <w:rsid w:val="00F723A9"/>
    <w:rsid w:val="00F820EA"/>
    <w:rsid w:val="00F87AAE"/>
    <w:rsid w:val="00FB6CF6"/>
    <w:rsid w:val="00FC5E73"/>
    <w:rsid w:val="00FD0F37"/>
    <w:rsid w:val="00FD5201"/>
    <w:rsid w:val="00FF13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ru v:ext="edit" colors="#dcdcdc,#d7d7d7,#b9b9f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172C"/>
    <w:rPr>
      <w:sz w:val="24"/>
      <w:szCs w:val="24"/>
    </w:rPr>
  </w:style>
  <w:style w:type="paragraph" w:styleId="Heading1">
    <w:name w:val="heading 1"/>
    <w:basedOn w:val="Normal"/>
    <w:next w:val="Normal"/>
    <w:link w:val="Heading1Char"/>
    <w:qFormat/>
    <w:rsid w:val="0050411A"/>
    <w:pPr>
      <w:keepNext/>
      <w:spacing w:before="240" w:after="60"/>
      <w:outlineLvl w:val="0"/>
    </w:pPr>
    <w:rPr>
      <w:rFonts w:ascii="Arial" w:eastAsia="MS Mincho" w:hAnsi="Arial"/>
      <w:b/>
      <w:bCs/>
      <w:kern w:val="32"/>
      <w:sz w:val="32"/>
      <w:szCs w:val="32"/>
      <w:lang w:eastAsia="ja-JP"/>
    </w:rPr>
  </w:style>
  <w:style w:type="paragraph" w:styleId="Heading2">
    <w:name w:val="heading 2"/>
    <w:basedOn w:val="Normal"/>
    <w:next w:val="Normal"/>
    <w:link w:val="Heading2Char"/>
    <w:qFormat/>
    <w:rsid w:val="0050411A"/>
    <w:pPr>
      <w:keepNext/>
      <w:ind w:left="360" w:firstLine="900"/>
      <w:outlineLvl w:val="1"/>
    </w:pPr>
    <w:rPr>
      <w:rFonts w:ascii="Arial" w:eastAsia="MS Mincho" w:hAnsi="Arial"/>
      <w:szCs w:val="20"/>
      <w:lang w:eastAsia="ja-JP"/>
    </w:rPr>
  </w:style>
  <w:style w:type="paragraph" w:styleId="Heading4">
    <w:name w:val="heading 4"/>
    <w:basedOn w:val="Normal"/>
    <w:next w:val="Normal"/>
    <w:link w:val="Heading4Char"/>
    <w:qFormat/>
    <w:rsid w:val="00BD4A02"/>
    <w:pPr>
      <w:keepNext/>
      <w:numPr>
        <w:ilvl w:val="3"/>
        <w:numId w:val="1"/>
      </w:numPr>
      <w:spacing w:line="360" w:lineRule="auto"/>
      <w:ind w:hanging="3060"/>
      <w:jc w:val="both"/>
      <w:outlineLvl w:val="3"/>
    </w:pPr>
    <w:rPr>
      <w:rFonts w:ascii="Tahoma" w:eastAsia="MS Mincho" w:hAnsi="Tahoma"/>
      <w:b/>
      <w:bCs/>
    </w:rPr>
  </w:style>
  <w:style w:type="paragraph" w:styleId="Heading5">
    <w:name w:val="heading 5"/>
    <w:basedOn w:val="Normal"/>
    <w:next w:val="Normal"/>
    <w:link w:val="Heading5Char"/>
    <w:qFormat/>
    <w:rsid w:val="0050411A"/>
    <w:pPr>
      <w:spacing w:before="240" w:after="60"/>
      <w:outlineLvl w:val="4"/>
    </w:pPr>
    <w:rPr>
      <w:rFonts w:eastAsia="MS Mincho"/>
      <w:b/>
      <w:bCs/>
      <w:i/>
      <w:iCs/>
      <w:sz w:val="26"/>
      <w:szCs w:val="26"/>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411A"/>
    <w:rPr>
      <w:rFonts w:ascii="Arial" w:eastAsia="MS Mincho" w:hAnsi="Arial" w:cs="Arial"/>
      <w:b/>
      <w:bCs/>
      <w:kern w:val="32"/>
      <w:sz w:val="32"/>
      <w:szCs w:val="32"/>
      <w:lang w:val="en-US" w:eastAsia="ja-JP"/>
    </w:rPr>
  </w:style>
  <w:style w:type="character" w:customStyle="1" w:styleId="Heading2Char">
    <w:name w:val="Heading 2 Char"/>
    <w:link w:val="Heading2"/>
    <w:rsid w:val="0050411A"/>
    <w:rPr>
      <w:rFonts w:ascii="Arial" w:eastAsia="MS Mincho" w:hAnsi="Arial"/>
      <w:sz w:val="24"/>
      <w:lang w:val="en-US" w:eastAsia="ja-JP"/>
    </w:rPr>
  </w:style>
  <w:style w:type="character" w:customStyle="1" w:styleId="Heading4Char">
    <w:name w:val="Heading 4 Char"/>
    <w:link w:val="Heading4"/>
    <w:locked/>
    <w:rsid w:val="00BD4A02"/>
    <w:rPr>
      <w:rFonts w:ascii="Tahoma" w:eastAsia="MS Mincho" w:hAnsi="Tahoma"/>
      <w:b/>
      <w:bCs/>
      <w:sz w:val="24"/>
      <w:szCs w:val="24"/>
    </w:rPr>
  </w:style>
  <w:style w:type="character" w:customStyle="1" w:styleId="Heading5Char">
    <w:name w:val="Heading 5 Char"/>
    <w:link w:val="Heading5"/>
    <w:rsid w:val="0050411A"/>
    <w:rPr>
      <w:rFonts w:eastAsia="MS Mincho"/>
      <w:b/>
      <w:bCs/>
      <w:i/>
      <w:iCs/>
      <w:sz w:val="26"/>
      <w:szCs w:val="26"/>
      <w:lang w:val="en-US" w:eastAsia="ja-JP"/>
    </w:rPr>
  </w:style>
  <w:style w:type="paragraph" w:styleId="Title">
    <w:name w:val="Title"/>
    <w:basedOn w:val="Normal"/>
    <w:qFormat/>
    <w:rsid w:val="0091172C"/>
    <w:pPr>
      <w:jc w:val="center"/>
    </w:pPr>
    <w:rPr>
      <w:b/>
      <w:bCs/>
    </w:rPr>
  </w:style>
  <w:style w:type="paragraph" w:styleId="BodyTextIndent">
    <w:name w:val="Body Text Indent"/>
    <w:basedOn w:val="Normal"/>
    <w:rsid w:val="0091172C"/>
    <w:pPr>
      <w:ind w:left="540"/>
      <w:jc w:val="both"/>
    </w:pPr>
  </w:style>
  <w:style w:type="paragraph" w:styleId="Header">
    <w:name w:val="header"/>
    <w:basedOn w:val="Normal"/>
    <w:link w:val="HeaderChar"/>
    <w:rsid w:val="0091172C"/>
    <w:pPr>
      <w:tabs>
        <w:tab w:val="center" w:pos="4320"/>
        <w:tab w:val="right" w:pos="8640"/>
      </w:tabs>
    </w:pPr>
  </w:style>
  <w:style w:type="character" w:customStyle="1" w:styleId="HeaderChar">
    <w:name w:val="Header Char"/>
    <w:link w:val="Header"/>
    <w:rsid w:val="0050411A"/>
    <w:rPr>
      <w:sz w:val="24"/>
      <w:szCs w:val="24"/>
      <w:lang w:val="en-US" w:eastAsia="en-US"/>
    </w:rPr>
  </w:style>
  <w:style w:type="paragraph" w:styleId="Footer">
    <w:name w:val="footer"/>
    <w:basedOn w:val="Normal"/>
    <w:link w:val="FooterChar"/>
    <w:uiPriority w:val="99"/>
    <w:rsid w:val="0091172C"/>
    <w:pPr>
      <w:tabs>
        <w:tab w:val="center" w:pos="4320"/>
        <w:tab w:val="right" w:pos="8640"/>
      </w:tabs>
    </w:pPr>
  </w:style>
  <w:style w:type="character" w:customStyle="1" w:styleId="FooterChar">
    <w:name w:val="Footer Char"/>
    <w:link w:val="Footer"/>
    <w:uiPriority w:val="99"/>
    <w:locked/>
    <w:rsid w:val="0050411A"/>
    <w:rPr>
      <w:sz w:val="24"/>
      <w:szCs w:val="24"/>
      <w:lang w:val="en-US" w:eastAsia="en-US"/>
    </w:rPr>
  </w:style>
  <w:style w:type="character" w:styleId="PageNumber">
    <w:name w:val="page number"/>
    <w:basedOn w:val="DefaultParagraphFont"/>
    <w:rsid w:val="0091172C"/>
  </w:style>
  <w:style w:type="paragraph" w:customStyle="1" w:styleId="font5">
    <w:name w:val="font5"/>
    <w:basedOn w:val="Normal"/>
    <w:rsid w:val="00E860FB"/>
    <w:pPr>
      <w:spacing w:before="100" w:beforeAutospacing="1" w:after="100" w:afterAutospacing="1"/>
    </w:pPr>
    <w:rPr>
      <w:rFonts w:ascii="Arial" w:eastAsia="Arial Unicode MS" w:hAnsi="Arial" w:cs="Arial"/>
      <w:sz w:val="16"/>
      <w:szCs w:val="16"/>
    </w:rPr>
  </w:style>
  <w:style w:type="paragraph" w:styleId="BodyTextIndent2">
    <w:name w:val="Body Text Indent 2"/>
    <w:basedOn w:val="Normal"/>
    <w:rsid w:val="00BD4A02"/>
    <w:pPr>
      <w:spacing w:after="120" w:line="480" w:lineRule="auto"/>
      <w:ind w:left="360"/>
    </w:pPr>
  </w:style>
  <w:style w:type="paragraph" w:styleId="BodyTextIndent3">
    <w:name w:val="Body Text Indent 3"/>
    <w:basedOn w:val="Normal"/>
    <w:rsid w:val="00BD4A02"/>
    <w:pPr>
      <w:spacing w:after="120"/>
      <w:ind w:left="360"/>
    </w:pPr>
    <w:rPr>
      <w:sz w:val="16"/>
      <w:szCs w:val="16"/>
    </w:rPr>
  </w:style>
  <w:style w:type="paragraph" w:styleId="BodyText2">
    <w:name w:val="Body Text 2"/>
    <w:basedOn w:val="Normal"/>
    <w:rsid w:val="00BD4A02"/>
    <w:pPr>
      <w:spacing w:after="120" w:line="480" w:lineRule="auto"/>
    </w:pPr>
  </w:style>
  <w:style w:type="table" w:styleId="TableGrid">
    <w:name w:val="Table Grid"/>
    <w:basedOn w:val="TableNormal"/>
    <w:rsid w:val="00ED20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sitabel">
    <w:name w:val="isitabel"/>
    <w:basedOn w:val="Footer"/>
    <w:rsid w:val="00E03CDC"/>
    <w:pPr>
      <w:tabs>
        <w:tab w:val="clear" w:pos="4320"/>
        <w:tab w:val="clear" w:pos="8640"/>
        <w:tab w:val="center" w:pos="4153"/>
        <w:tab w:val="right" w:pos="8306"/>
      </w:tabs>
      <w:jc w:val="both"/>
    </w:pPr>
    <w:rPr>
      <w:rFonts w:ascii="Arial Narrow" w:eastAsia="MS Mincho" w:hAnsi="Arial Narrow" w:cs="Arial Narrow"/>
      <w:sz w:val="20"/>
      <w:szCs w:val="20"/>
      <w:lang w:val="en-GB"/>
    </w:rPr>
  </w:style>
  <w:style w:type="paragraph" w:styleId="BodyText">
    <w:name w:val="Body Text"/>
    <w:basedOn w:val="Normal"/>
    <w:rsid w:val="00341425"/>
    <w:pPr>
      <w:spacing w:after="120"/>
    </w:pPr>
    <w:rPr>
      <w:rFonts w:eastAsia="MS Mincho"/>
      <w:lang w:eastAsia="ja-JP"/>
    </w:rPr>
  </w:style>
  <w:style w:type="paragraph" w:styleId="ListParagraph">
    <w:name w:val="List Paragraph"/>
    <w:basedOn w:val="Normal"/>
    <w:qFormat/>
    <w:rsid w:val="00D619EE"/>
    <w:pPr>
      <w:ind w:left="720"/>
      <w:contextualSpacing/>
    </w:pPr>
  </w:style>
  <w:style w:type="paragraph" w:customStyle="1" w:styleId="Normal0">
    <w:name w:val="**Normal"/>
    <w:next w:val="Normal"/>
    <w:rsid w:val="00D619EE"/>
    <w:rPr>
      <w:color w:val="000000"/>
      <w:sz w:val="24"/>
    </w:rPr>
  </w:style>
  <w:style w:type="paragraph" w:styleId="BalloonText">
    <w:name w:val="Balloon Text"/>
    <w:basedOn w:val="Normal"/>
    <w:link w:val="BalloonTextChar"/>
    <w:rsid w:val="0050411A"/>
    <w:rPr>
      <w:rFonts w:ascii="Tahoma" w:eastAsia="MS Mincho" w:hAnsi="Tahoma"/>
      <w:sz w:val="16"/>
      <w:szCs w:val="16"/>
      <w:lang w:eastAsia="ja-JP"/>
    </w:rPr>
  </w:style>
  <w:style w:type="character" w:customStyle="1" w:styleId="BalloonTextChar">
    <w:name w:val="Balloon Text Char"/>
    <w:link w:val="BalloonText"/>
    <w:rsid w:val="0050411A"/>
    <w:rPr>
      <w:rFonts w:ascii="Tahoma" w:eastAsia="MS Mincho" w:hAnsi="Tahoma" w:cs="Tahoma"/>
      <w:sz w:val="16"/>
      <w:szCs w:val="16"/>
      <w:lang w:val="en-US" w:eastAsia="ja-JP"/>
    </w:rPr>
  </w:style>
  <w:style w:type="paragraph" w:styleId="Caption">
    <w:name w:val="caption"/>
    <w:basedOn w:val="Normal"/>
    <w:next w:val="Normal"/>
    <w:qFormat/>
    <w:rsid w:val="0050411A"/>
    <w:rPr>
      <w:rFonts w:eastAsia="MS Mincho"/>
      <w:b/>
      <w:bCs/>
      <w:sz w:val="20"/>
      <w:szCs w:val="20"/>
      <w:lang w:eastAsia="ja-JP"/>
    </w:rPr>
  </w:style>
  <w:style w:type="character" w:customStyle="1" w:styleId="CharChar4">
    <w:name w:val="Char Char4"/>
    <w:rsid w:val="0050411A"/>
    <w:rPr>
      <w:sz w:val="24"/>
      <w:szCs w:val="24"/>
      <w:lang w:val="en-US" w:eastAsia="ja-JP"/>
    </w:rPr>
  </w:style>
  <w:style w:type="character" w:customStyle="1" w:styleId="CharChar3">
    <w:name w:val="Char Char3"/>
    <w:rsid w:val="0050411A"/>
    <w:rPr>
      <w:sz w:val="24"/>
      <w:szCs w:val="24"/>
      <w:lang w:val="en-US" w:eastAsia="ja-JP"/>
    </w:rPr>
  </w:style>
</w:styles>
</file>

<file path=word/webSettings.xml><?xml version="1.0" encoding="utf-8"?>
<w:webSettings xmlns:r="http://schemas.openxmlformats.org/officeDocument/2006/relationships" xmlns:w="http://schemas.openxmlformats.org/wordprocessingml/2006/main">
  <w:divs>
    <w:div w:id="881286408">
      <w:bodyDiv w:val="1"/>
      <w:marLeft w:val="0"/>
      <w:marRight w:val="0"/>
      <w:marTop w:val="0"/>
      <w:marBottom w:val="0"/>
      <w:divBdr>
        <w:top w:val="none" w:sz="0" w:space="0" w:color="auto"/>
        <w:left w:val="none" w:sz="0" w:space="0" w:color="auto"/>
        <w:bottom w:val="none" w:sz="0" w:space="0" w:color="auto"/>
        <w:right w:val="none" w:sz="0" w:space="0" w:color="auto"/>
      </w:divBdr>
    </w:div>
    <w:div w:id="919752114">
      <w:bodyDiv w:val="1"/>
      <w:marLeft w:val="0"/>
      <w:marRight w:val="0"/>
      <w:marTop w:val="0"/>
      <w:marBottom w:val="0"/>
      <w:divBdr>
        <w:top w:val="none" w:sz="0" w:space="0" w:color="auto"/>
        <w:left w:val="none" w:sz="0" w:space="0" w:color="auto"/>
        <w:bottom w:val="none" w:sz="0" w:space="0" w:color="auto"/>
        <w:right w:val="none" w:sz="0" w:space="0" w:color="auto"/>
      </w:divBdr>
    </w:div>
    <w:div w:id="1003971555">
      <w:bodyDiv w:val="1"/>
      <w:marLeft w:val="0"/>
      <w:marRight w:val="0"/>
      <w:marTop w:val="0"/>
      <w:marBottom w:val="0"/>
      <w:divBdr>
        <w:top w:val="none" w:sz="0" w:space="0" w:color="auto"/>
        <w:left w:val="none" w:sz="0" w:space="0" w:color="auto"/>
        <w:bottom w:val="none" w:sz="0" w:space="0" w:color="auto"/>
        <w:right w:val="none" w:sz="0" w:space="0" w:color="auto"/>
      </w:divBdr>
    </w:div>
    <w:div w:id="1085997343">
      <w:bodyDiv w:val="1"/>
      <w:marLeft w:val="0"/>
      <w:marRight w:val="0"/>
      <w:marTop w:val="0"/>
      <w:marBottom w:val="0"/>
      <w:divBdr>
        <w:top w:val="none" w:sz="0" w:space="0" w:color="auto"/>
        <w:left w:val="none" w:sz="0" w:space="0" w:color="auto"/>
        <w:bottom w:val="none" w:sz="0" w:space="0" w:color="auto"/>
        <w:right w:val="none" w:sz="0" w:space="0" w:color="auto"/>
      </w:divBdr>
    </w:div>
    <w:div w:id="179772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8D4CB-17E0-481A-AEBB-42271C414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32</Pages>
  <Words>6159</Words>
  <Characters>35111</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BAB I  PENDAHULUAN</vt:lpstr>
    </vt:vector>
  </TitlesOfParts>
  <Company>REKSA GROUP</Company>
  <LinksUpToDate>false</LinksUpToDate>
  <CharactersWithSpaces>41188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  PENDAHULUAN</dc:title>
  <dc:creator>OBUR</dc:creator>
  <cp:lastModifiedBy>BAPPEDA</cp:lastModifiedBy>
  <cp:revision>14</cp:revision>
  <cp:lastPrinted>2015-05-25T00:43:00Z</cp:lastPrinted>
  <dcterms:created xsi:type="dcterms:W3CDTF">2015-05-26T22:19:00Z</dcterms:created>
  <dcterms:modified xsi:type="dcterms:W3CDTF">2015-06-17T04:24:00Z</dcterms:modified>
</cp:coreProperties>
</file>